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C7D5" w14:textId="77777777" w:rsidR="00E72B91" w:rsidRPr="005E6A6B" w:rsidRDefault="00E72B91" w:rsidP="00546178">
      <w:pPr>
        <w:spacing w:after="0"/>
        <w:jc w:val="center"/>
        <w:rPr>
          <w:b/>
          <w:sz w:val="48"/>
          <w:szCs w:val="48"/>
        </w:rPr>
      </w:pPr>
    </w:p>
    <w:p w14:paraId="3A8C05F4" w14:textId="77777777" w:rsidR="00E72B91" w:rsidRPr="005E6A6B" w:rsidRDefault="00E72B91" w:rsidP="00546178">
      <w:pPr>
        <w:spacing w:after="0"/>
        <w:jc w:val="center"/>
        <w:rPr>
          <w:b/>
          <w:sz w:val="48"/>
          <w:szCs w:val="48"/>
        </w:rPr>
      </w:pPr>
    </w:p>
    <w:p w14:paraId="28CD37BC" w14:textId="77777777" w:rsidR="00A55D9A" w:rsidRPr="005E6A6B" w:rsidRDefault="006D51AA" w:rsidP="008D48EA">
      <w:pPr>
        <w:tabs>
          <w:tab w:val="left" w:pos="6132"/>
        </w:tabs>
        <w:spacing w:after="0"/>
        <w:rPr>
          <w:b/>
          <w:sz w:val="56"/>
          <w:szCs w:val="56"/>
        </w:rPr>
      </w:pPr>
      <w:r w:rsidRPr="005E6A6B">
        <w:rPr>
          <w:b/>
          <w:sz w:val="48"/>
          <w:szCs w:val="48"/>
        </w:rPr>
        <w:tab/>
      </w:r>
    </w:p>
    <w:p w14:paraId="63DFF5D2" w14:textId="3B7E89D4" w:rsidR="008D48EA" w:rsidRPr="005E6A6B" w:rsidRDefault="00645361" w:rsidP="00546178">
      <w:pPr>
        <w:spacing w:after="0"/>
        <w:jc w:val="center"/>
        <w:rPr>
          <w:b/>
          <w:sz w:val="56"/>
          <w:szCs w:val="56"/>
        </w:rPr>
      </w:pPr>
      <w:r w:rsidRPr="005E6A6B">
        <w:rPr>
          <w:b/>
          <w:sz w:val="56"/>
          <w:szCs w:val="56"/>
        </w:rPr>
        <w:t xml:space="preserve"> </w:t>
      </w:r>
      <w:r w:rsidR="00857F94" w:rsidRPr="005E6A6B">
        <w:rPr>
          <w:b/>
          <w:sz w:val="72"/>
          <w:szCs w:val="72"/>
        </w:rPr>
        <w:t>STRATEGICK</w:t>
      </w:r>
      <w:r w:rsidR="00203F9C">
        <w:rPr>
          <w:b/>
          <w:sz w:val="72"/>
          <w:szCs w:val="72"/>
        </w:rPr>
        <w:t xml:space="preserve">Á ČÁST </w:t>
      </w:r>
      <w:r w:rsidR="00546178" w:rsidRPr="005E6A6B">
        <w:rPr>
          <w:b/>
          <w:sz w:val="72"/>
          <w:szCs w:val="72"/>
        </w:rPr>
        <w:t>MAP</w:t>
      </w:r>
    </w:p>
    <w:p w14:paraId="21E660EB" w14:textId="77777777" w:rsidR="00546178" w:rsidRPr="005E6A6B" w:rsidRDefault="008D48EA" w:rsidP="00546178">
      <w:pPr>
        <w:spacing w:after="0"/>
        <w:jc w:val="center"/>
        <w:rPr>
          <w:b/>
          <w:sz w:val="56"/>
          <w:szCs w:val="56"/>
        </w:rPr>
      </w:pPr>
      <w:r w:rsidRPr="005E6A6B">
        <w:rPr>
          <w:b/>
          <w:sz w:val="56"/>
          <w:szCs w:val="56"/>
        </w:rPr>
        <w:t>(místního akčního plánu rozvoje vzdělávání)</w:t>
      </w:r>
      <w:r w:rsidR="00546178" w:rsidRPr="005E6A6B">
        <w:rPr>
          <w:b/>
          <w:sz w:val="56"/>
          <w:szCs w:val="56"/>
        </w:rPr>
        <w:t xml:space="preserve"> </w:t>
      </w:r>
    </w:p>
    <w:p w14:paraId="1E20D2DE" w14:textId="032454E3" w:rsidR="00857F94" w:rsidRPr="005E6A6B" w:rsidRDefault="00546178" w:rsidP="00546178">
      <w:pPr>
        <w:spacing w:after="0"/>
        <w:jc w:val="center"/>
        <w:rPr>
          <w:b/>
          <w:sz w:val="72"/>
          <w:szCs w:val="72"/>
        </w:rPr>
      </w:pPr>
      <w:r w:rsidRPr="005E6A6B">
        <w:rPr>
          <w:b/>
          <w:sz w:val="72"/>
          <w:szCs w:val="72"/>
        </w:rPr>
        <w:t xml:space="preserve">PRO ORP </w:t>
      </w:r>
      <w:r w:rsidR="00D93671">
        <w:rPr>
          <w:b/>
          <w:sz w:val="72"/>
          <w:szCs w:val="72"/>
        </w:rPr>
        <w:t>SUŠICE</w:t>
      </w:r>
      <w:r w:rsidR="00857F94" w:rsidRPr="005E6A6B">
        <w:rPr>
          <w:b/>
          <w:sz w:val="72"/>
          <w:szCs w:val="72"/>
        </w:rPr>
        <w:t xml:space="preserve"> </w:t>
      </w:r>
    </w:p>
    <w:p w14:paraId="6C464AAA" w14:textId="4C62E716" w:rsidR="002D0A6C" w:rsidRPr="005E6A6B" w:rsidRDefault="007A7820" w:rsidP="00857F9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do roku 2028</w:t>
      </w:r>
    </w:p>
    <w:p w14:paraId="5FAB488D" w14:textId="77777777" w:rsidR="002D0A6C" w:rsidRPr="005E6A6B" w:rsidRDefault="002D0A6C" w:rsidP="00857F94">
      <w:pPr>
        <w:jc w:val="center"/>
        <w:rPr>
          <w:b/>
          <w:sz w:val="48"/>
          <w:szCs w:val="48"/>
        </w:rPr>
      </w:pPr>
    </w:p>
    <w:p w14:paraId="490B3F89" w14:textId="77777777" w:rsidR="002D0A6C" w:rsidRPr="005E6A6B" w:rsidRDefault="002D0A6C" w:rsidP="00857F94">
      <w:pPr>
        <w:jc w:val="center"/>
        <w:rPr>
          <w:b/>
          <w:sz w:val="48"/>
          <w:szCs w:val="48"/>
        </w:rPr>
      </w:pPr>
    </w:p>
    <w:p w14:paraId="4F913D57" w14:textId="77777777" w:rsidR="002D0A6C" w:rsidRPr="005E6A6B" w:rsidRDefault="002D0A6C" w:rsidP="00857F94">
      <w:pPr>
        <w:jc w:val="center"/>
        <w:rPr>
          <w:b/>
          <w:sz w:val="48"/>
          <w:szCs w:val="48"/>
        </w:rPr>
      </w:pPr>
    </w:p>
    <w:p w14:paraId="11EB12E4" w14:textId="77777777" w:rsidR="002D0A6C" w:rsidRPr="005E6A6B" w:rsidRDefault="002D0A6C" w:rsidP="00857F94">
      <w:pPr>
        <w:jc w:val="center"/>
        <w:rPr>
          <w:sz w:val="48"/>
          <w:szCs w:val="48"/>
        </w:rPr>
      </w:pPr>
    </w:p>
    <w:p w14:paraId="024077F8" w14:textId="6B071561" w:rsidR="002D0A6C" w:rsidRPr="005E6A6B" w:rsidRDefault="00E72B91" w:rsidP="002D0A6C">
      <w:pPr>
        <w:spacing w:after="0"/>
        <w:rPr>
          <w:sz w:val="36"/>
          <w:szCs w:val="36"/>
        </w:rPr>
      </w:pPr>
      <w:r w:rsidRPr="005E6A6B">
        <w:rPr>
          <w:sz w:val="36"/>
          <w:szCs w:val="36"/>
        </w:rPr>
        <w:t>Vypracoval:</w:t>
      </w:r>
      <w:r w:rsidRPr="005E6A6B">
        <w:rPr>
          <w:sz w:val="36"/>
          <w:szCs w:val="36"/>
        </w:rPr>
        <w:tab/>
      </w:r>
      <w:r w:rsidRPr="005E6A6B">
        <w:rPr>
          <w:sz w:val="36"/>
          <w:szCs w:val="36"/>
        </w:rPr>
        <w:tab/>
      </w:r>
      <w:r w:rsidR="00020733">
        <w:rPr>
          <w:sz w:val="36"/>
          <w:szCs w:val="36"/>
        </w:rPr>
        <w:t>Mgr. Jindřich Haišman</w:t>
      </w:r>
    </w:p>
    <w:p w14:paraId="7E470EFA" w14:textId="77F57698" w:rsidR="002D0A6C" w:rsidRPr="005E6A6B" w:rsidRDefault="002D0A6C" w:rsidP="002D0A6C">
      <w:pPr>
        <w:rPr>
          <w:sz w:val="36"/>
          <w:szCs w:val="36"/>
        </w:rPr>
      </w:pPr>
      <w:r w:rsidRPr="005E6A6B">
        <w:rPr>
          <w:sz w:val="36"/>
          <w:szCs w:val="36"/>
        </w:rPr>
        <w:tab/>
      </w:r>
      <w:r w:rsidRPr="005E6A6B">
        <w:rPr>
          <w:sz w:val="36"/>
          <w:szCs w:val="36"/>
        </w:rPr>
        <w:tab/>
      </w:r>
      <w:r w:rsidRPr="005E6A6B">
        <w:rPr>
          <w:sz w:val="36"/>
          <w:szCs w:val="36"/>
        </w:rPr>
        <w:tab/>
      </w:r>
      <w:r w:rsidRPr="005E6A6B">
        <w:rPr>
          <w:sz w:val="36"/>
          <w:szCs w:val="36"/>
        </w:rPr>
        <w:tab/>
        <w:t>koordinátor MAP OR</w:t>
      </w:r>
      <w:r w:rsidRPr="00020733">
        <w:rPr>
          <w:sz w:val="36"/>
          <w:szCs w:val="36"/>
        </w:rPr>
        <w:t>P</w:t>
      </w:r>
      <w:r w:rsidR="00020733" w:rsidRPr="00020733">
        <w:rPr>
          <w:sz w:val="36"/>
          <w:szCs w:val="36"/>
        </w:rPr>
        <w:t xml:space="preserve"> Sušice</w:t>
      </w:r>
    </w:p>
    <w:p w14:paraId="07167B45" w14:textId="77777777" w:rsidR="008D48EA" w:rsidRPr="005E6A6B" w:rsidRDefault="008D48EA" w:rsidP="002D0A6C">
      <w:pPr>
        <w:rPr>
          <w:sz w:val="36"/>
          <w:szCs w:val="36"/>
        </w:rPr>
      </w:pPr>
    </w:p>
    <w:p w14:paraId="0483C695" w14:textId="77777777" w:rsidR="008D48EA" w:rsidRPr="005E6A6B" w:rsidRDefault="008D48EA" w:rsidP="002D0A6C">
      <w:pPr>
        <w:rPr>
          <w:sz w:val="36"/>
          <w:szCs w:val="36"/>
        </w:rPr>
      </w:pPr>
    </w:p>
    <w:p w14:paraId="3ACDD2FD" w14:textId="10E67FEF" w:rsidR="005A0258" w:rsidRPr="00020733" w:rsidRDefault="00E72B91" w:rsidP="00020733">
      <w:pPr>
        <w:pStyle w:val="Nadpisobsahu"/>
        <w:jc w:val="center"/>
        <w:rPr>
          <w:rFonts w:asciiTheme="minorHAnsi" w:hAnsiTheme="minorHAnsi" w:cstheme="minorHAnsi"/>
          <w:i/>
          <w:iCs/>
          <w:color w:val="auto"/>
          <w:sz w:val="36"/>
          <w:szCs w:val="36"/>
        </w:rPr>
        <w:sectPr w:rsidR="005A0258" w:rsidRPr="00020733" w:rsidSect="00FA22A2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5E6A6B">
        <w:rPr>
          <w:rFonts w:asciiTheme="minorHAnsi" w:hAnsiTheme="minorHAnsi" w:cstheme="minorHAnsi"/>
          <w:i/>
          <w:iCs/>
          <w:color w:val="auto"/>
          <w:sz w:val="36"/>
          <w:szCs w:val="36"/>
        </w:rPr>
        <w:t>V</w:t>
      </w:r>
      <w:r w:rsidR="00BE5D09" w:rsidRPr="005E6A6B">
        <w:rPr>
          <w:rFonts w:asciiTheme="minorHAnsi" w:hAnsiTheme="minorHAnsi" w:cstheme="minorHAnsi"/>
          <w:i/>
          <w:iCs/>
          <w:color w:val="auto"/>
          <w:sz w:val="36"/>
          <w:szCs w:val="36"/>
        </w:rPr>
        <w:t xml:space="preserve">erze č. </w:t>
      </w:r>
      <w:r w:rsidR="00020733">
        <w:rPr>
          <w:rFonts w:asciiTheme="minorHAnsi" w:hAnsiTheme="minorHAnsi" w:cstheme="minorHAnsi"/>
          <w:i/>
          <w:iCs/>
          <w:color w:val="auto"/>
          <w:sz w:val="36"/>
          <w:szCs w:val="36"/>
        </w:rPr>
        <w:t>1/2025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9082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513EEFA" w14:textId="1018004B" w:rsidR="006D3AEC" w:rsidRDefault="006D3AEC">
          <w:pPr>
            <w:pStyle w:val="Nadpisobsahu"/>
          </w:pPr>
          <w:r>
            <w:t>Obsah</w:t>
          </w:r>
        </w:p>
        <w:p w14:paraId="3F3539EC" w14:textId="491970BE" w:rsidR="0087439A" w:rsidRDefault="006D3AEC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697697" w:history="1">
            <w:r w:rsidR="0087439A" w:rsidRPr="002B4A33">
              <w:rPr>
                <w:rStyle w:val="Hypertextovodkaz"/>
              </w:rPr>
              <w:t>Úvod</w:t>
            </w:r>
            <w:r w:rsidR="0087439A">
              <w:rPr>
                <w:webHidden/>
              </w:rPr>
              <w:tab/>
            </w:r>
            <w:r w:rsidR="0087439A">
              <w:rPr>
                <w:webHidden/>
              </w:rPr>
              <w:fldChar w:fldCharType="begin"/>
            </w:r>
            <w:r w:rsidR="0087439A">
              <w:rPr>
                <w:webHidden/>
              </w:rPr>
              <w:instrText xml:space="preserve"> PAGEREF _Toc209697697 \h </w:instrText>
            </w:r>
            <w:r w:rsidR="0087439A">
              <w:rPr>
                <w:webHidden/>
              </w:rPr>
            </w:r>
            <w:r w:rsidR="0087439A">
              <w:rPr>
                <w:webHidden/>
              </w:rPr>
              <w:fldChar w:fldCharType="separate"/>
            </w:r>
            <w:r w:rsidR="0087439A">
              <w:rPr>
                <w:webHidden/>
              </w:rPr>
              <w:t>2</w:t>
            </w:r>
            <w:r w:rsidR="0087439A">
              <w:rPr>
                <w:webHidden/>
              </w:rPr>
              <w:fldChar w:fldCharType="end"/>
            </w:r>
          </w:hyperlink>
        </w:p>
        <w:p w14:paraId="77FBE7B3" w14:textId="56CF37EC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698" w:history="1">
            <w:r w:rsidRPr="002B4A33">
              <w:rPr>
                <w:rStyle w:val="Hypertextovodkaz"/>
              </w:rPr>
              <w:t>1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Struktura strategického rámce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_Toc209697698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5F4BD7C" w14:textId="5487DBC2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699" w:history="1">
            <w:r w:rsidRPr="002B4A33">
              <w:rPr>
                <w:rStyle w:val="Hypertextovodkaz"/>
              </w:rPr>
              <w:t>2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Popis zapojení aktérů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_Toc209697699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915F079" w14:textId="449E4E1D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0" w:history="1">
            <w:r w:rsidRPr="002B4A33">
              <w:rPr>
                <w:rStyle w:val="Hypertextovodkaz"/>
              </w:rPr>
              <w:t>3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Povinná a volitelná témata strategického rámce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_Toc209697700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9B7352A" w14:textId="6E152EA6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1" w:history="1">
            <w:r w:rsidRPr="002B4A33">
              <w:rPr>
                <w:rStyle w:val="Hypertextovodkaz"/>
              </w:rPr>
              <w:t>4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Vize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_Toc209697701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47F529D" w14:textId="7AE20929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2" w:history="1">
            <w:r w:rsidRPr="002B4A33">
              <w:rPr>
                <w:rStyle w:val="Hypertextovodkaz"/>
              </w:rPr>
              <w:t>5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Priority rozvoje vzdělávání do roku 2028 ve vazbě na strategické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_Toc209697702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3914061" w14:textId="59B588DE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3" w:history="1">
            <w:r w:rsidRPr="002B4A33">
              <w:rPr>
                <w:rStyle w:val="Hypertextovodkaz"/>
              </w:rPr>
              <w:t>6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Priority a cíle SR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_Toc209697703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65F9FEE" w14:textId="4252436A" w:rsidR="0087439A" w:rsidRDefault="0087439A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4" w:history="1">
            <w:r w:rsidRPr="002B4A33">
              <w:rPr>
                <w:rStyle w:val="Hypertextovodkaz"/>
                <w:noProof/>
              </w:rPr>
              <w:t>6.1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  <w:noProof/>
              </w:rPr>
              <w:t>Priorita 1 - jednotlivé cíle a jejich vazba na povinná a doporučená opatření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_Toc209697704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74D5E" w14:textId="0565D927" w:rsidR="0087439A" w:rsidRDefault="0087439A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5" w:history="1">
            <w:r w:rsidRPr="002B4A33">
              <w:rPr>
                <w:rStyle w:val="Hypertextovodkaz"/>
                <w:noProof/>
              </w:rPr>
              <w:t>6.2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  <w:noProof/>
              </w:rPr>
              <w:t>Priorita 2 - jednotlivé cíle a jejich vazba na povinná a doporučená opatření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_Toc209697705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FFC2B" w14:textId="05BC169C" w:rsidR="0087439A" w:rsidRDefault="0087439A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6" w:history="1">
            <w:r w:rsidRPr="002B4A33">
              <w:rPr>
                <w:rStyle w:val="Hypertextovodkaz"/>
                <w:noProof/>
              </w:rPr>
              <w:t>6.3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  <w:noProof/>
              </w:rPr>
              <w:t>Priorita 3 - jednotlivé cíle a jejich vazba na povinná a doporučená opatření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_Toc209697706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9E28C" w14:textId="19C06597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7" w:history="1">
            <w:r w:rsidRPr="002B4A33">
              <w:rPr>
                <w:rStyle w:val="Hypertextovodkaz"/>
              </w:rPr>
              <w:t>5.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Povinná a volitelná témata Postupů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_Toc209697707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65250866" w14:textId="558862B6" w:rsidR="0087439A" w:rsidRDefault="0087439A">
          <w:pPr>
            <w:pStyle w:val="Obsah1"/>
            <w:rPr>
              <w:rFonts w:eastAsiaTheme="minorEastAsia"/>
              <w:b w:val="0"/>
              <w:bCs w:val="0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9697708" w:history="1">
            <w:r w:rsidRPr="002B4A33">
              <w:rPr>
                <w:rStyle w:val="Hypertextovodkaz"/>
              </w:rPr>
              <w:t>6.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B4A33">
              <w:rPr>
                <w:rStyle w:val="Hypertextovodkaz"/>
              </w:rPr>
              <w:t>Soulad investičních záměrů se SR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_Toc209697708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78C3E1DB" w14:textId="58C00E57" w:rsidR="006D3AEC" w:rsidRDefault="006D3AEC">
          <w:r>
            <w:rPr>
              <w:b/>
              <w:bCs/>
            </w:rPr>
            <w:fldChar w:fldCharType="end"/>
          </w:r>
        </w:p>
      </w:sdtContent>
    </w:sdt>
    <w:p w14:paraId="6BEAC33A" w14:textId="77777777" w:rsidR="002E2FAD" w:rsidRDefault="002E2FAD" w:rsidP="001A59F6">
      <w:pPr>
        <w:pStyle w:val="Nadpis1"/>
        <w:numPr>
          <w:ilvl w:val="0"/>
          <w:numId w:val="0"/>
        </w:numPr>
        <w:rPr>
          <w:color w:val="auto"/>
        </w:rPr>
      </w:pPr>
      <w:bookmarkStart w:id="0" w:name="_Toc516064127"/>
      <w:bookmarkStart w:id="1" w:name="_Toc209697697"/>
      <w:r w:rsidRPr="005E6A6B">
        <w:rPr>
          <w:color w:val="auto"/>
        </w:rPr>
        <w:t>Úvod</w:t>
      </w:r>
      <w:bookmarkEnd w:id="0"/>
      <w:bookmarkEnd w:id="1"/>
    </w:p>
    <w:p w14:paraId="405096D4" w14:textId="77777777" w:rsidR="00502A4F" w:rsidRPr="00502A4F" w:rsidRDefault="00502A4F" w:rsidP="00502A4F">
      <w:r w:rsidRPr="00502A4F">
        <w:rPr>
          <w:b/>
          <w:bCs/>
        </w:rPr>
        <w:t xml:space="preserve">Místní akční plán rozvoje vzdělávání (MAP) </w:t>
      </w:r>
    </w:p>
    <w:p w14:paraId="6EB72A44" w14:textId="18143A70" w:rsidR="00502A4F" w:rsidRPr="00502A4F" w:rsidRDefault="00502A4F" w:rsidP="00502A4F">
      <w:r w:rsidRPr="00502A4F">
        <w:t xml:space="preserve">MAP je produktem spolupráce partnerů v území, stanovuje priority a jednotlivé kroky nutné k dosažení cílů vzdělávací politiky v území na základě místní potřebnosti a naléhavosti, lokálních přínosů a podloženosti reálnými daty a analýzami z území; zahrnuje oblasti předškolního a základního vzdělávání, zájmového a neformálního vzdělávání. Tomuto zaměření odpovídá území realizace i výběr partnerů pro realizaci MAP. </w:t>
      </w:r>
    </w:p>
    <w:p w14:paraId="5F583F08" w14:textId="5B12A9A9" w:rsidR="00502A4F" w:rsidRPr="00502A4F" w:rsidRDefault="00502A4F" w:rsidP="00502A4F">
      <w:r w:rsidRPr="00502A4F">
        <w:t>Hlavním přínosem realizace projektu MAP je budování a rozvoj udržitelného systému komunikace mezi aktéry, kteří ovlivňují vzdělávání v území. Vzniklá partnerství napomáhají zkvalitňování vzdělávání zejména v místních mateřských a základních školách, ale také k řízenému rozvoji dalších služeb na podporu vzdělávání dětí a mládeže.</w:t>
      </w:r>
    </w:p>
    <w:p w14:paraId="12CAE858" w14:textId="77777777" w:rsidR="002220A8" w:rsidRPr="000A3016" w:rsidRDefault="002220A8" w:rsidP="002E2FAD">
      <w:pPr>
        <w:pStyle w:val="Default"/>
        <w:rPr>
          <w:color w:val="auto"/>
          <w:sz w:val="14"/>
          <w:szCs w:val="14"/>
        </w:rPr>
      </w:pPr>
    </w:p>
    <w:p w14:paraId="2126C432" w14:textId="77777777" w:rsidR="00EB12B0" w:rsidRPr="00502A4F" w:rsidRDefault="00EB12B0" w:rsidP="00EB12B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502A4F">
        <w:rPr>
          <w:rFonts w:asciiTheme="minorHAnsi" w:hAnsiTheme="minorHAnsi" w:cstheme="minorBidi"/>
          <w:color w:val="auto"/>
          <w:sz w:val="22"/>
          <w:szCs w:val="22"/>
        </w:rPr>
        <w:t>Místní akční plán je souhrnný dokument zahrnující několik částí:</w:t>
      </w:r>
    </w:p>
    <w:p w14:paraId="67418961" w14:textId="30FDBE67" w:rsidR="00EB12B0" w:rsidRPr="00502A4F" w:rsidRDefault="00EB12B0" w:rsidP="00EB12B0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502A4F">
        <w:rPr>
          <w:rFonts w:asciiTheme="minorHAnsi" w:hAnsiTheme="minorHAnsi" w:cstheme="minorBidi"/>
          <w:color w:val="auto"/>
          <w:sz w:val="22"/>
          <w:szCs w:val="22"/>
        </w:rPr>
        <w:t>analytickou část (zejména metaanalýza stávajících dokumentů, analýza vyvolaná plánováním specifických témat, zjišťování a analýza problému za účasti cílových skupin),</w:t>
      </w:r>
    </w:p>
    <w:p w14:paraId="5840388F" w14:textId="77777777" w:rsidR="00EB12B0" w:rsidRPr="00502A4F" w:rsidRDefault="00EB12B0" w:rsidP="00EB12B0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502A4F">
        <w:rPr>
          <w:rFonts w:asciiTheme="minorHAnsi" w:hAnsiTheme="minorHAnsi" w:cstheme="minorBidi"/>
          <w:color w:val="auto"/>
          <w:sz w:val="22"/>
          <w:szCs w:val="22"/>
        </w:rPr>
        <w:t>strategický rámec MAP včetně seznamu investičních priorit území</w:t>
      </w:r>
    </w:p>
    <w:p w14:paraId="32C6BC7D" w14:textId="77777777" w:rsidR="00EB12B0" w:rsidRPr="00502A4F" w:rsidRDefault="00EB12B0" w:rsidP="00E11663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502A4F">
        <w:rPr>
          <w:rFonts w:asciiTheme="minorHAnsi" w:hAnsiTheme="minorHAnsi" w:cstheme="minorBidi"/>
          <w:color w:val="auto"/>
          <w:sz w:val="22"/>
          <w:szCs w:val="22"/>
        </w:rPr>
        <w:t xml:space="preserve">akční plán MAP (roční plán aktivit). </w:t>
      </w:r>
    </w:p>
    <w:p w14:paraId="7CCE9099" w14:textId="6B61C75C" w:rsidR="00C22D2C" w:rsidRPr="00502A4F" w:rsidRDefault="00EB12B0" w:rsidP="002E2FAD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502A4F">
        <w:rPr>
          <w:rFonts w:asciiTheme="minorHAnsi" w:hAnsiTheme="minorHAnsi" w:cstheme="minorBidi"/>
          <w:color w:val="auto"/>
          <w:sz w:val="22"/>
          <w:szCs w:val="22"/>
        </w:rPr>
        <w:t xml:space="preserve">Strategický rámec MAP vychází z priorit stanovených na základě SWOT-3 analýzy pro </w:t>
      </w:r>
      <w:r w:rsidR="00203F9C" w:rsidRPr="00502A4F">
        <w:rPr>
          <w:rFonts w:asciiTheme="minorHAnsi" w:hAnsiTheme="minorHAnsi" w:cstheme="minorBidi"/>
          <w:color w:val="auto"/>
          <w:sz w:val="22"/>
          <w:szCs w:val="22"/>
        </w:rPr>
        <w:t>tři</w:t>
      </w:r>
      <w:r w:rsidRPr="00502A4F">
        <w:rPr>
          <w:rFonts w:asciiTheme="minorHAnsi" w:hAnsiTheme="minorHAnsi" w:cstheme="minorBidi"/>
          <w:color w:val="auto"/>
          <w:sz w:val="22"/>
          <w:szCs w:val="22"/>
        </w:rPr>
        <w:t xml:space="preserve"> z</w:t>
      </w:r>
      <w:r w:rsidR="00203F9C" w:rsidRPr="00502A4F">
        <w:rPr>
          <w:rFonts w:asciiTheme="minorHAnsi" w:hAnsiTheme="minorHAnsi" w:cstheme="minorBidi"/>
          <w:color w:val="auto"/>
          <w:sz w:val="22"/>
          <w:szCs w:val="22"/>
        </w:rPr>
        <w:t> </w:t>
      </w:r>
      <w:r w:rsidRPr="00502A4F">
        <w:rPr>
          <w:rFonts w:asciiTheme="minorHAnsi" w:hAnsiTheme="minorHAnsi" w:cstheme="minorBidi"/>
          <w:color w:val="auto"/>
          <w:sz w:val="22"/>
          <w:szCs w:val="22"/>
        </w:rPr>
        <w:t>oblastí</w:t>
      </w:r>
      <w:r w:rsidR="00203F9C" w:rsidRPr="00502A4F">
        <w:rPr>
          <w:rFonts w:asciiTheme="minorHAnsi" w:hAnsiTheme="minorHAnsi" w:cstheme="minorBidi"/>
          <w:color w:val="auto"/>
          <w:sz w:val="22"/>
          <w:szCs w:val="22"/>
        </w:rPr>
        <w:t xml:space="preserve"> stanovených specifickými pravidly pro realizací Místních akčních plánů a </w:t>
      </w:r>
      <w:r w:rsidRPr="00502A4F">
        <w:rPr>
          <w:rFonts w:asciiTheme="minorHAnsi" w:hAnsiTheme="minorHAnsi" w:cstheme="minorBidi"/>
          <w:color w:val="auto"/>
          <w:sz w:val="22"/>
          <w:szCs w:val="22"/>
        </w:rPr>
        <w:t xml:space="preserve">analýz problémů, které vyplynuly </w:t>
      </w:r>
      <w:r w:rsidR="00203F9C" w:rsidRPr="00502A4F">
        <w:rPr>
          <w:rFonts w:asciiTheme="minorHAnsi" w:hAnsiTheme="minorHAnsi" w:cstheme="minorBidi"/>
          <w:color w:val="auto"/>
          <w:sz w:val="22"/>
          <w:szCs w:val="22"/>
        </w:rPr>
        <w:t>z jednání pracovních skupin MAP.</w:t>
      </w:r>
    </w:p>
    <w:p w14:paraId="0BA4D8B1" w14:textId="12D035EE" w:rsidR="00502A4F" w:rsidRPr="00502A4F" w:rsidRDefault="002E2FAD" w:rsidP="004257E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02A4F">
        <w:t>Tento Strategick</w:t>
      </w:r>
      <w:r w:rsidR="007546A2" w:rsidRPr="00502A4F">
        <w:t>ý rámec priorit MAP</w:t>
      </w:r>
      <w:r w:rsidRPr="00502A4F">
        <w:t xml:space="preserve"> rozvoje vzdělávání do roku 202</w:t>
      </w:r>
      <w:r w:rsidR="00203F9C" w:rsidRPr="00502A4F">
        <w:t xml:space="preserve">8 </w:t>
      </w:r>
      <w:r w:rsidR="007546A2" w:rsidRPr="00502A4F">
        <w:t xml:space="preserve">byl vytvořen </w:t>
      </w:r>
      <w:r w:rsidRPr="00502A4F">
        <w:t xml:space="preserve">za účasti </w:t>
      </w:r>
      <w:r w:rsidR="00203F9C" w:rsidRPr="00502A4F">
        <w:t xml:space="preserve">zástupců </w:t>
      </w:r>
      <w:r w:rsidRPr="00502A4F">
        <w:t>měst a obcí</w:t>
      </w:r>
      <w:r w:rsidR="007546A2" w:rsidRPr="00502A4F">
        <w:t xml:space="preserve"> (</w:t>
      </w:r>
      <w:r w:rsidRPr="00502A4F">
        <w:t>zřizovatelů mateřských a základních škol</w:t>
      </w:r>
      <w:r w:rsidR="007546A2" w:rsidRPr="00502A4F">
        <w:t>)</w:t>
      </w:r>
      <w:r w:rsidRPr="00502A4F">
        <w:t xml:space="preserve">, </w:t>
      </w:r>
      <w:r w:rsidR="00272922">
        <w:t xml:space="preserve">zástupců vedení </w:t>
      </w:r>
      <w:r w:rsidRPr="00502A4F">
        <w:t>mateřských a základních škol, odborné a rodičovské veřejnosti</w:t>
      </w:r>
      <w:r w:rsidR="00203F9C" w:rsidRPr="00502A4F">
        <w:t xml:space="preserve"> a zástupců </w:t>
      </w:r>
      <w:r w:rsidRPr="00502A4F">
        <w:t>neziskového sektoru</w:t>
      </w:r>
      <w:r w:rsidR="00203F9C" w:rsidRPr="00502A4F">
        <w:t xml:space="preserve">, </w:t>
      </w:r>
      <w:r w:rsidRPr="00502A4F">
        <w:t xml:space="preserve">středisek volného času, základních uměleckých škol a dalších subjektů z oblasti vzdělávání a školství, které vyvíjí svou činnost na území </w:t>
      </w:r>
      <w:r w:rsidR="00ED3600" w:rsidRPr="00502A4F">
        <w:t>celého ORP</w:t>
      </w:r>
      <w:r w:rsidRPr="00502A4F">
        <w:t>.</w:t>
      </w:r>
      <w:r w:rsidR="007546A2" w:rsidRPr="00502A4F">
        <w:t xml:space="preserve">  Možnost připomínkování </w:t>
      </w:r>
      <w:r w:rsidR="002220A8" w:rsidRPr="00502A4F">
        <w:t>dokumentu při jeho sestavování byla v rámci komunikačního procesu umožněna všem školám a organizacím zasláním průběžných verzí na jejich emailovou adresu</w:t>
      </w:r>
      <w:r w:rsidR="00924549" w:rsidRPr="00502A4F">
        <w:t xml:space="preserve"> </w:t>
      </w:r>
      <w:r w:rsidR="002220A8" w:rsidRPr="00502A4F">
        <w:t>a současným vyvěšením této dokumentace na webu MAS Pošumaví. Seznam investičních záměrů b</w:t>
      </w:r>
      <w:r w:rsidR="00924549" w:rsidRPr="00502A4F">
        <w:t xml:space="preserve">yl </w:t>
      </w:r>
      <w:r w:rsidR="00272922">
        <w:lastRenderedPageBreak/>
        <w:t xml:space="preserve">sestaven a </w:t>
      </w:r>
      <w:r w:rsidR="00924549" w:rsidRPr="00502A4F">
        <w:t>upravován</w:t>
      </w:r>
      <w:r w:rsidR="002220A8" w:rsidRPr="00502A4F">
        <w:t xml:space="preserve"> </w:t>
      </w:r>
      <w:r w:rsidR="00924549" w:rsidRPr="00502A4F">
        <w:t xml:space="preserve">na základě žádostí škol </w:t>
      </w:r>
      <w:r w:rsidR="0033102C" w:rsidRPr="00502A4F">
        <w:t xml:space="preserve">o </w:t>
      </w:r>
      <w:r w:rsidR="00272922">
        <w:t>zařazení do seznamu</w:t>
      </w:r>
      <w:r w:rsidR="0033102C" w:rsidRPr="00502A4F">
        <w:t xml:space="preserve"> investičních priorit</w:t>
      </w:r>
      <w:r w:rsidR="004257E5">
        <w:t>,</w:t>
      </w:r>
      <w:r w:rsidR="0033102C" w:rsidRPr="00502A4F">
        <w:t xml:space="preserve"> odsouhlasených jejich</w:t>
      </w:r>
      <w:r w:rsidR="00924549" w:rsidRPr="00502A4F">
        <w:t xml:space="preserve"> zřizovateli</w:t>
      </w:r>
      <w:r w:rsidR="004257E5">
        <w:t xml:space="preserve">. </w:t>
      </w:r>
    </w:p>
    <w:p w14:paraId="05DA1EBC" w14:textId="16831F74" w:rsidR="00502A4F" w:rsidRDefault="0087439A" w:rsidP="0087439A">
      <w:pPr>
        <w:pStyle w:val="Nadpis1"/>
      </w:pPr>
      <w:bookmarkStart w:id="2" w:name="_Toc209697698"/>
      <w:r>
        <w:t>Struktura strategického rámce MAP</w:t>
      </w:r>
      <w:bookmarkEnd w:id="2"/>
    </w:p>
    <w:p w14:paraId="2BCF3335" w14:textId="77777777" w:rsidR="0087439A" w:rsidRDefault="0087439A" w:rsidP="005E50F3">
      <w:pPr>
        <w:autoSpaceDE w:val="0"/>
        <w:autoSpaceDN w:val="0"/>
        <w:adjustRightInd w:val="0"/>
        <w:spacing w:after="0" w:line="240" w:lineRule="auto"/>
      </w:pPr>
    </w:p>
    <w:p w14:paraId="72753BA1" w14:textId="77777777" w:rsidR="0087439A" w:rsidRDefault="0087439A" w:rsidP="005E50F3">
      <w:pPr>
        <w:autoSpaceDE w:val="0"/>
        <w:autoSpaceDN w:val="0"/>
        <w:adjustRightInd w:val="0"/>
        <w:spacing w:after="0" w:line="240" w:lineRule="auto"/>
      </w:pPr>
    </w:p>
    <w:p w14:paraId="6A040AC9" w14:textId="77777777" w:rsidR="0087439A" w:rsidRDefault="0087439A" w:rsidP="005E50F3">
      <w:pPr>
        <w:autoSpaceDE w:val="0"/>
        <w:autoSpaceDN w:val="0"/>
        <w:adjustRightInd w:val="0"/>
        <w:spacing w:after="0" w:line="240" w:lineRule="auto"/>
      </w:pPr>
    </w:p>
    <w:p w14:paraId="0ABB37E8" w14:textId="167D8FD8" w:rsidR="0087439A" w:rsidRPr="00502A4F" w:rsidRDefault="0087439A" w:rsidP="0087439A">
      <w:pPr>
        <w:pStyle w:val="Nadpis1"/>
      </w:pPr>
      <w:bookmarkStart w:id="3" w:name="_Toc209697699"/>
      <w:r>
        <w:t>Popis zapojení aktérů</w:t>
      </w:r>
      <w:bookmarkEnd w:id="3"/>
    </w:p>
    <w:p w14:paraId="1FA3E02D" w14:textId="77777777" w:rsidR="002220A8" w:rsidRDefault="002220A8" w:rsidP="005E50F3">
      <w:pPr>
        <w:autoSpaceDE w:val="0"/>
        <w:autoSpaceDN w:val="0"/>
        <w:adjustRightInd w:val="0"/>
        <w:spacing w:after="0" w:line="240" w:lineRule="auto"/>
        <w:rPr>
          <w:rStyle w:val="datalabel"/>
          <w:color w:val="FF0000"/>
          <w:sz w:val="14"/>
          <w:szCs w:val="14"/>
        </w:rPr>
      </w:pPr>
    </w:p>
    <w:p w14:paraId="4C8289FB" w14:textId="77777777" w:rsidR="002220A8" w:rsidRPr="002220A8" w:rsidRDefault="002220A8" w:rsidP="005E50F3">
      <w:pPr>
        <w:autoSpaceDE w:val="0"/>
        <w:autoSpaceDN w:val="0"/>
        <w:adjustRightInd w:val="0"/>
        <w:spacing w:after="0" w:line="240" w:lineRule="auto"/>
        <w:rPr>
          <w:rStyle w:val="datalabel"/>
          <w:color w:val="FF0000"/>
          <w:sz w:val="14"/>
          <w:szCs w:val="14"/>
        </w:rPr>
      </w:pPr>
    </w:p>
    <w:p w14:paraId="37A93F03" w14:textId="77777777" w:rsidR="002D0A63" w:rsidRPr="000A3016" w:rsidRDefault="0033102C" w:rsidP="002E2FAD">
      <w:pPr>
        <w:rPr>
          <w:sz w:val="14"/>
          <w:szCs w:val="14"/>
        </w:rPr>
      </w:pPr>
      <w:r w:rsidRPr="000A3016">
        <w:rPr>
          <w:sz w:val="14"/>
          <w:szCs w:val="14"/>
        </w:rPr>
        <w:t>.</w:t>
      </w:r>
    </w:p>
    <w:p w14:paraId="72E3340C" w14:textId="77777777" w:rsidR="002D0A63" w:rsidRPr="005E6A6B" w:rsidRDefault="002D0A63">
      <w:pPr>
        <w:rPr>
          <w:sz w:val="24"/>
          <w:szCs w:val="24"/>
        </w:rPr>
      </w:pPr>
      <w:r w:rsidRPr="005E6A6B">
        <w:rPr>
          <w:sz w:val="24"/>
          <w:szCs w:val="24"/>
        </w:rPr>
        <w:br w:type="page"/>
      </w:r>
    </w:p>
    <w:p w14:paraId="1150A806" w14:textId="50478257" w:rsidR="000B1920" w:rsidRPr="0087439A" w:rsidRDefault="00D6756C" w:rsidP="004D21F6">
      <w:pPr>
        <w:pStyle w:val="Nadpis1"/>
      </w:pPr>
      <w:bookmarkStart w:id="4" w:name="_Toc516064128"/>
      <w:bookmarkStart w:id="5" w:name="_Toc209697700"/>
      <w:r w:rsidRPr="0087439A">
        <w:lastRenderedPageBreak/>
        <w:t>Povinná a volitelná témata</w:t>
      </w:r>
      <w:r w:rsidR="002E2FAD" w:rsidRPr="0087439A">
        <w:t xml:space="preserve"> strategického rámce</w:t>
      </w:r>
      <w:bookmarkEnd w:id="4"/>
      <w:bookmarkEnd w:id="5"/>
    </w:p>
    <w:p w14:paraId="7C1D4A7B" w14:textId="77777777" w:rsidR="00D6756C" w:rsidRPr="00D6756C" w:rsidRDefault="00D6756C" w:rsidP="00D6756C"/>
    <w:p w14:paraId="5FDE6F69" w14:textId="48F868B3" w:rsidR="006D3AEC" w:rsidRPr="004257E5" w:rsidRDefault="00D6756C" w:rsidP="006D3AEC">
      <w:r w:rsidRPr="00502A4F">
        <w:rPr>
          <w:u w:val="single"/>
        </w:rPr>
        <w:t>Povinně se partnerství v každém MAP</w:t>
      </w:r>
      <w:r w:rsidR="004257E5">
        <w:rPr>
          <w:u w:val="single"/>
        </w:rPr>
        <w:t xml:space="preserve"> zabývá</w:t>
      </w:r>
      <w:r w:rsidRPr="00502A4F">
        <w:t xml:space="preserve"> následujícími </w:t>
      </w:r>
      <w:r w:rsidRPr="004257E5">
        <w:t>klíčovými tématy</w:t>
      </w:r>
      <w:r w:rsidR="004257E5">
        <w:t>. Tato témata jsou zohledněna v cílech tohoto strategického rámce a jsou to tato:</w:t>
      </w:r>
    </w:p>
    <w:p w14:paraId="305CC9C4" w14:textId="147B7905" w:rsidR="00D6756C" w:rsidRPr="00D6756C" w:rsidRDefault="00D6756C" w:rsidP="006D3AEC">
      <w:r w:rsidRPr="00D6756C">
        <w:rPr>
          <w:b/>
          <w:bCs/>
        </w:rPr>
        <w:t xml:space="preserve">1. téma podpory moderních didaktických forem vedoucích k rozvoji klíčových kompetencí, </w:t>
      </w:r>
    </w:p>
    <w:p w14:paraId="72B52863" w14:textId="77777777" w:rsidR="00D6756C" w:rsidRPr="00D6756C" w:rsidRDefault="00D6756C" w:rsidP="00D6756C">
      <w:r w:rsidRPr="00D6756C">
        <w:rPr>
          <w:b/>
          <w:bCs/>
        </w:rPr>
        <w:t xml:space="preserve">2. téma rozvoje potenciálu každého žáka, zejména žáků se sociálním a jiným znevýhodněním, </w:t>
      </w:r>
    </w:p>
    <w:p w14:paraId="2ADB430B" w14:textId="77777777" w:rsidR="00D6756C" w:rsidRDefault="00D6756C" w:rsidP="00D6756C">
      <w:pPr>
        <w:rPr>
          <w:b/>
          <w:bCs/>
        </w:rPr>
      </w:pPr>
      <w:r w:rsidRPr="00D6756C">
        <w:rPr>
          <w:b/>
          <w:bCs/>
        </w:rPr>
        <w:t xml:space="preserve">3. téma podpory pedagogických a didaktických kompetencí pracovníků ve vzdělávání a podpory managementu třídních kolektivů. </w:t>
      </w:r>
    </w:p>
    <w:p w14:paraId="148A8645" w14:textId="77777777" w:rsidR="00502A4F" w:rsidRDefault="00502A4F" w:rsidP="00502A4F">
      <w:r w:rsidRPr="00D6756C">
        <w:t xml:space="preserve">Realizace </w:t>
      </w:r>
      <w:r>
        <w:t>klíčových</w:t>
      </w:r>
      <w:r w:rsidRPr="00D6756C">
        <w:t xml:space="preserve"> témat bude probíhat prostřednictvím </w:t>
      </w:r>
      <w:r w:rsidRPr="00502A4F">
        <w:rPr>
          <w:b/>
          <w:bCs/>
        </w:rPr>
        <w:t>průřezových témat</w:t>
      </w:r>
      <w:r w:rsidRPr="00D6756C">
        <w:t xml:space="preserve"> (resp. </w:t>
      </w:r>
      <w:r w:rsidRPr="00502A4F">
        <w:rPr>
          <w:color w:val="000000" w:themeColor="text1"/>
        </w:rPr>
        <w:t>klíčová témata budou naplňována/</w:t>
      </w:r>
      <w:r w:rsidRPr="00502A4F">
        <w:rPr>
          <w:color w:val="000000" w:themeColor="text1"/>
          <w:u w:val="single"/>
        </w:rPr>
        <w:t>realizována ve všech průřezových tématech</w:t>
      </w:r>
      <w:r w:rsidRPr="00502A4F">
        <w:rPr>
          <w:color w:val="000000" w:themeColor="text1"/>
        </w:rPr>
        <w:t xml:space="preserve">), </w:t>
      </w:r>
      <w:r>
        <w:t>která vycházejí ze Strategie 2030+, resp. definovaných strategických linií, a kterými jsou:</w:t>
      </w:r>
    </w:p>
    <w:p w14:paraId="214DB972" w14:textId="77777777" w:rsidR="00502A4F" w:rsidRDefault="00502A4F" w:rsidP="00502A4F">
      <w:r>
        <w:t xml:space="preserve">• </w:t>
      </w:r>
      <w:r w:rsidRPr="00D6756C">
        <w:rPr>
          <w:u w:val="single"/>
        </w:rPr>
        <w:t>proměna obsahu a způsobu vzdělávání</w:t>
      </w:r>
      <w:r>
        <w:t xml:space="preserve"> (podpora schopností hlubšího porozumění problémům v širších souvislostech oproti přetěžování žáků informacemi; důraz na využívání znalostí ke kreativním aktivitám a týmové spolupráci; propojování jednotlivých disciplín a jejich uplatňování pro praktické využití, rozvoj dovedností a získávání praktických zkušeností a poznatků v souvislostech; podpora badatelské a projektové výuky či metod kreativního učení),</w:t>
      </w:r>
    </w:p>
    <w:p w14:paraId="3DCFFC9E" w14:textId="77777777" w:rsidR="00502A4F" w:rsidRDefault="00502A4F" w:rsidP="00502A4F">
      <w:r>
        <w:t xml:space="preserve">• </w:t>
      </w:r>
      <w:r w:rsidRPr="00D6756C">
        <w:rPr>
          <w:u w:val="single"/>
        </w:rPr>
        <w:t>podpora učitelů, ředitelů a dalších pracovníků ve vzdělávání</w:t>
      </w:r>
      <w:r>
        <w:t xml:space="preserve"> (podpora vzájemného profesního sdílení, přenosu osvědčených a funkčních inovativních metod, včetně metod kolegiální spolupráce; podpora pedagogických pracovníků při společné přípravě výuky a jejím reflektování; důraz na to, aby pedagogické týmy škol dokázaly zaměřit vzdělávání svých žáků více na získávání kompetencí, potřebných pro aktivní občanský, profesní i osobní život; podpora genderově nestereotypních přístupů k výuce),</w:t>
      </w:r>
    </w:p>
    <w:p w14:paraId="6F1B07B2" w14:textId="77777777" w:rsidR="00502A4F" w:rsidRDefault="00502A4F" w:rsidP="00502A4F">
      <w:r>
        <w:t xml:space="preserve">• </w:t>
      </w:r>
      <w:r w:rsidRPr="00D6756C">
        <w:rPr>
          <w:u w:val="single"/>
        </w:rPr>
        <w:t>digitální kompetence k celoživotnímu učení</w:t>
      </w:r>
      <w:r>
        <w:t xml:space="preserve"> (seznámení se se silnými i slabými stránkami využívání informačních technologií, riziky s nimi spojenými a získání kompetencí pro využívání těchto technologií k získávání relevantních informací – rozvoj schopností vyhledávat, třídit a kriticky hodnotit informace),</w:t>
      </w:r>
    </w:p>
    <w:p w14:paraId="7B0330BF" w14:textId="77777777" w:rsidR="00502A4F" w:rsidRDefault="00502A4F" w:rsidP="00502A4F">
      <w:r>
        <w:t xml:space="preserve">• </w:t>
      </w:r>
      <w:r w:rsidRPr="00D6756C">
        <w:rPr>
          <w:u w:val="single"/>
        </w:rPr>
        <w:t>snižování nerovností v přístupu ke vzdělávání</w:t>
      </w:r>
      <w:r>
        <w:t xml:space="preserve"> (dostupnost, inkluze a kvalita předškolního vzdělávání; inkluzivní (společné) vzdělávání a podpora dětí a žáků ohrožených školním neúspěchem, rozvoj kompetencí pedagogů v oblastech, které směřují ke schopnosti vzdělávat různorodé kolektivy dětí a rozvíjet potenciál žáků se sociálním a jiným znevýhodněním),</w:t>
      </w:r>
    </w:p>
    <w:p w14:paraId="4471FD9B" w14:textId="77777777" w:rsidR="00502A4F" w:rsidRDefault="00502A4F" w:rsidP="00502A4F">
      <w:r>
        <w:t xml:space="preserve">• </w:t>
      </w:r>
      <w:r w:rsidRPr="00D6756C">
        <w:rPr>
          <w:u w:val="single"/>
        </w:rPr>
        <w:t>spolupráce MŠ – ZŠ / ZŠ – SŠ</w:t>
      </w:r>
      <w:r>
        <w:t xml:space="preserve"> (součinnost a spolupráce škol v územích).</w:t>
      </w:r>
    </w:p>
    <w:p w14:paraId="641B04A3" w14:textId="77777777" w:rsidR="00502A4F" w:rsidRDefault="00502A4F" w:rsidP="00502A4F">
      <w:pPr>
        <w:spacing w:after="120"/>
      </w:pPr>
    </w:p>
    <w:p w14:paraId="7B8DDF8A" w14:textId="77777777" w:rsidR="00502A4F" w:rsidRDefault="00502A4F" w:rsidP="00502A4F">
      <w:pPr>
        <w:spacing w:after="120"/>
      </w:pPr>
      <w:r w:rsidRPr="00D6756C">
        <w:rPr>
          <w:b/>
          <w:bCs/>
        </w:rPr>
        <w:t>Další témata jsou volitelná</w:t>
      </w:r>
      <w:r>
        <w:t xml:space="preserve"> a jejich výběr se odvíjí od identifikovaných potřeb území:</w:t>
      </w:r>
    </w:p>
    <w:p w14:paraId="0CC5BAC8" w14:textId="77777777" w:rsidR="00502A4F" w:rsidRDefault="00502A4F" w:rsidP="00502A4F">
      <w:pPr>
        <w:spacing w:after="120"/>
      </w:pPr>
      <w:r>
        <w:t>• rozvoj podnikavosti, iniciativy a kreativity dětí a žáků,</w:t>
      </w:r>
    </w:p>
    <w:p w14:paraId="189B31B2" w14:textId="77777777" w:rsidR="00502A4F" w:rsidRDefault="00502A4F" w:rsidP="00502A4F">
      <w:pPr>
        <w:spacing w:after="120"/>
      </w:pPr>
      <w:r>
        <w:t>• rozvoj kompetencí dětí a žáků v polytechnickém vzdělávání,</w:t>
      </w:r>
    </w:p>
    <w:p w14:paraId="14CE457F" w14:textId="77777777" w:rsidR="00502A4F" w:rsidRDefault="00502A4F" w:rsidP="00502A4F">
      <w:pPr>
        <w:spacing w:after="120"/>
      </w:pPr>
      <w:r>
        <w:t>• výchova k udržitelnému rozvoji – zahrnuje EVVO, rozvoj sociálních a občanských kompetencí dětí a žáků, rozvoj kulturního povědomí a vyjádření dětí a žáků (možno se zabývat jen některou z částí),</w:t>
      </w:r>
    </w:p>
    <w:p w14:paraId="484CC5B8" w14:textId="77777777" w:rsidR="00502A4F" w:rsidRDefault="00502A4F" w:rsidP="00502A4F">
      <w:pPr>
        <w:spacing w:after="120"/>
      </w:pPr>
      <w:r>
        <w:t>• mediální gramotnost,</w:t>
      </w:r>
    </w:p>
    <w:p w14:paraId="444A009B" w14:textId="77777777" w:rsidR="00502A4F" w:rsidRDefault="00502A4F" w:rsidP="00502A4F">
      <w:pPr>
        <w:spacing w:after="120"/>
      </w:pPr>
      <w:r>
        <w:t>• rozvoj kompetencí dětí a žáků pro aktivní používání cizího jazyka,</w:t>
      </w:r>
    </w:p>
    <w:p w14:paraId="66060F33" w14:textId="77777777" w:rsidR="00502A4F" w:rsidRDefault="00502A4F" w:rsidP="00502A4F">
      <w:pPr>
        <w:spacing w:after="120"/>
      </w:pPr>
      <w:r>
        <w:lastRenderedPageBreak/>
        <w:t>• rozvoj českého jazyka u dětí a žáků s jeho nedostatečnou znalostí,</w:t>
      </w:r>
    </w:p>
    <w:p w14:paraId="11821004" w14:textId="77777777" w:rsidR="00502A4F" w:rsidRDefault="00502A4F" w:rsidP="00502A4F">
      <w:pPr>
        <w:spacing w:after="120"/>
      </w:pPr>
      <w:r>
        <w:t>• rozvoj vztahu k místu, kde děti a žáci žijí, mezigenerační soužití,</w:t>
      </w:r>
    </w:p>
    <w:p w14:paraId="45AD1FED" w14:textId="77777777" w:rsidR="00502A4F" w:rsidRDefault="00502A4F" w:rsidP="00502A4F">
      <w:pPr>
        <w:spacing w:after="120"/>
      </w:pPr>
      <w:r>
        <w:t xml:space="preserve">• </w:t>
      </w:r>
      <w:proofErr w:type="spellStart"/>
      <w:r>
        <w:t>wellbeing</w:t>
      </w:r>
      <w:proofErr w:type="spellEnd"/>
      <w:r>
        <w:t xml:space="preserve"> (duševní zdraví dětí, žáků a pedagogů).</w:t>
      </w:r>
    </w:p>
    <w:p w14:paraId="0AF2EEFA" w14:textId="77777777" w:rsidR="00CB5ACC" w:rsidRPr="0087439A" w:rsidRDefault="00CB5ACC" w:rsidP="00AF4882">
      <w:pPr>
        <w:pStyle w:val="Nadpis1"/>
      </w:pPr>
      <w:bookmarkStart w:id="6" w:name="_Toc516064129"/>
      <w:bookmarkStart w:id="7" w:name="_Toc209697701"/>
      <w:r w:rsidRPr="0087439A">
        <w:t>Vize</w:t>
      </w:r>
      <w:bookmarkEnd w:id="6"/>
      <w:bookmarkEnd w:id="7"/>
    </w:p>
    <w:p w14:paraId="49A8056C" w14:textId="77777777" w:rsidR="00502A4F" w:rsidRPr="00502A4F" w:rsidRDefault="00502A4F" w:rsidP="00502A4F"/>
    <w:p w14:paraId="7AEDF0B0" w14:textId="77777777" w:rsidR="00042922" w:rsidRPr="00042922" w:rsidRDefault="00042922" w:rsidP="00042922">
      <w:pPr>
        <w:rPr>
          <w:b/>
        </w:rPr>
      </w:pPr>
      <w:r w:rsidRPr="00042922">
        <w:rPr>
          <w:b/>
          <w:i/>
          <w:iCs/>
        </w:rPr>
        <w:t xml:space="preserve">Dlouhodobou vizí vzdělávání na </w:t>
      </w:r>
      <w:proofErr w:type="spellStart"/>
      <w:r w:rsidRPr="00042922">
        <w:rPr>
          <w:b/>
          <w:i/>
          <w:iCs/>
        </w:rPr>
        <w:t>Sušicku</w:t>
      </w:r>
      <w:proofErr w:type="spellEnd"/>
      <w:r w:rsidRPr="00042922">
        <w:rPr>
          <w:b/>
          <w:i/>
          <w:iCs/>
        </w:rPr>
        <w:t xml:space="preserve"> je takové vzdělávání, které je celospolečensky dlouhodobě systémově podporováno tak, aby bylo kvalitní, efektivní, dostupné a otevřené pro všechny. Vzdělávání je realizované moderně uvažujícími, motivovanými, empatickými, vzdělanými a spokojenými pedagogy pro stejně tak spokojené a motivované žáky, kteří vnímají školu jako místo, kde se mohou rozvíjet. Důraz je kladen na individuální potřeby, spolupráci a partnerství všech aktérů, s cílem maximálního školního úspěchu všech žáků, tedy i těch nadaných a znevýhodněných. Škola je místo, které je dostatečně emočně příjemné, motivující, podnětné a bezpečné, aby se do něj dítě těšilo. Je tak vybavené, aby nebyl pociťován nedostatek, a tak dopravně dostupné, aby se do školy mohlo bez potíží dostat. Škola podporuje v žácích zájem o obory, které dlouhodobě nacházejí uplatnění na trhu práce, o zájmové a neformální vzdělávání a aktivní trávení volného času, ale také rozvíjí emoční inteligenci dětí a jejich hodnotové ukotvení. Škola je komunitním centrem obce, kde se setkávají všechny generace obyvatel. Škola úzce spolupracuje s rodiči dětí a snaží se je zapojit do svých aktivit a procesů rozhodování, buduje s rodiči dobré vztahy a nenásilně vede děti a jejich rodiče k opravdu zodpovědnému rodičovství. Všechny formy vzdělávání jsou v regionu vzájemně propojeny sdílením dobré praxe a informovaností. Školy na všech stupních vzájemně partnersky spolupracují jak mezi sebou, tak s organizacemi zájmového a neformálního vzdělávání.</w:t>
      </w:r>
    </w:p>
    <w:p w14:paraId="1D0D30AD" w14:textId="0348044E" w:rsidR="006E28CB" w:rsidRPr="0087439A" w:rsidRDefault="006E28CB" w:rsidP="006E28CB">
      <w:pPr>
        <w:pStyle w:val="Nadpis1"/>
      </w:pPr>
      <w:bookmarkStart w:id="8" w:name="_Toc209697702"/>
      <w:r w:rsidRPr="0087439A">
        <w:t>P</w:t>
      </w:r>
      <w:r w:rsidR="0000310C" w:rsidRPr="0087439A">
        <w:t>riority rozvoje vzdělávání</w:t>
      </w:r>
      <w:r w:rsidRPr="0087439A">
        <w:t xml:space="preserve"> do roku 2028 ve vazbě na strategické dokumenty</w:t>
      </w:r>
      <w:bookmarkEnd w:id="8"/>
    </w:p>
    <w:p w14:paraId="1E112142" w14:textId="77777777" w:rsidR="006E28CB" w:rsidRPr="003F28E3" w:rsidRDefault="006E28CB" w:rsidP="006E28CB">
      <w:pPr>
        <w:spacing w:after="0"/>
        <w:rPr>
          <w:bCs/>
          <w:i/>
        </w:rPr>
      </w:pPr>
    </w:p>
    <w:p w14:paraId="50DD9EB3" w14:textId="77777777" w:rsidR="00042922" w:rsidRDefault="00042922" w:rsidP="006E28CB">
      <w:pPr>
        <w:spacing w:after="0"/>
        <w:rPr>
          <w:b/>
          <w:bCs/>
          <w:szCs w:val="20"/>
        </w:rPr>
      </w:pPr>
    </w:p>
    <w:p w14:paraId="0C4BC9AA" w14:textId="77777777" w:rsidR="00042922" w:rsidRDefault="00042922" w:rsidP="006E28CB">
      <w:pPr>
        <w:spacing w:after="0"/>
        <w:rPr>
          <w:i/>
          <w:szCs w:val="20"/>
        </w:rPr>
      </w:pPr>
    </w:p>
    <w:p w14:paraId="10421786" w14:textId="77777777" w:rsidR="006E28CB" w:rsidRPr="00042922" w:rsidRDefault="006E28CB" w:rsidP="006E28CB">
      <w:pPr>
        <w:spacing w:after="0"/>
        <w:rPr>
          <w:bCs/>
          <w:i/>
          <w:color w:val="EE0000"/>
        </w:rPr>
      </w:pPr>
      <w:r w:rsidRPr="00042922">
        <w:rPr>
          <w:bCs/>
          <w:color w:val="EE0000"/>
        </w:rPr>
        <w:t>V této části se vyskytují následující zkratky citovaných strategických dokumentů:</w:t>
      </w:r>
    </w:p>
    <w:p w14:paraId="528D32BD" w14:textId="77777777" w:rsidR="006E28CB" w:rsidRPr="00042922" w:rsidRDefault="006E28CB" w:rsidP="006E28CB">
      <w:pPr>
        <w:spacing w:after="0"/>
        <w:rPr>
          <w:i/>
          <w:color w:val="EE0000"/>
          <w:sz w:val="16"/>
          <w:szCs w:val="16"/>
        </w:rPr>
      </w:pPr>
      <w:r w:rsidRPr="00042922">
        <w:rPr>
          <w:b/>
          <w:color w:val="EE0000"/>
          <w:sz w:val="16"/>
          <w:szCs w:val="16"/>
        </w:rPr>
        <w:t>DZ ČR</w:t>
      </w:r>
      <w:r w:rsidRPr="00042922">
        <w:rPr>
          <w:bCs/>
          <w:color w:val="EE0000"/>
          <w:sz w:val="16"/>
          <w:szCs w:val="16"/>
        </w:rPr>
        <w:t xml:space="preserve"> – </w:t>
      </w:r>
      <w:r w:rsidRPr="00042922">
        <w:rPr>
          <w:color w:val="EE0000"/>
          <w:sz w:val="16"/>
          <w:szCs w:val="16"/>
        </w:rPr>
        <w:t>DLOUHODOBÝ ZÁMĚR VZDĚLÁVÁNÍ A ROZVOJE VZDĚLÁVACÍ SOUSTAVY ČESKÉ REPUBLIKY 2023–2027 (IMPLEMENTAČNÍ DOKUMENT STRATEGIE VZDĚLÁVACÍ POLITIKY ČR 2030+)</w:t>
      </w:r>
    </w:p>
    <w:p w14:paraId="0DE06C4F" w14:textId="77777777" w:rsidR="006E28CB" w:rsidRPr="00042922" w:rsidRDefault="006E28CB" w:rsidP="006E28CB">
      <w:pPr>
        <w:spacing w:after="0"/>
        <w:rPr>
          <w:bCs/>
          <w:i/>
          <w:color w:val="EE0000"/>
          <w:sz w:val="16"/>
          <w:szCs w:val="16"/>
        </w:rPr>
      </w:pPr>
    </w:p>
    <w:p w14:paraId="75A7B889" w14:textId="77777777" w:rsidR="006E28CB" w:rsidRPr="00042922" w:rsidRDefault="006E28CB" w:rsidP="006E28CB">
      <w:pPr>
        <w:spacing w:after="0"/>
        <w:rPr>
          <w:bCs/>
          <w:i/>
          <w:color w:val="EE0000"/>
          <w:sz w:val="16"/>
          <w:szCs w:val="16"/>
        </w:rPr>
      </w:pPr>
      <w:r w:rsidRPr="00042922">
        <w:rPr>
          <w:b/>
          <w:color w:val="EE0000"/>
          <w:sz w:val="16"/>
          <w:szCs w:val="16"/>
        </w:rPr>
        <w:t xml:space="preserve">DZ </w:t>
      </w:r>
      <w:proofErr w:type="gramStart"/>
      <w:r w:rsidRPr="00042922">
        <w:rPr>
          <w:b/>
          <w:color w:val="EE0000"/>
          <w:sz w:val="16"/>
          <w:szCs w:val="16"/>
        </w:rPr>
        <w:t>PK</w:t>
      </w:r>
      <w:r w:rsidRPr="00042922">
        <w:rPr>
          <w:bCs/>
          <w:color w:val="EE0000"/>
          <w:sz w:val="16"/>
          <w:szCs w:val="16"/>
        </w:rPr>
        <w:t xml:space="preserve"> - DLOUHODOBÝ</w:t>
      </w:r>
      <w:proofErr w:type="gramEnd"/>
      <w:r w:rsidRPr="00042922">
        <w:rPr>
          <w:bCs/>
          <w:color w:val="EE0000"/>
          <w:sz w:val="16"/>
          <w:szCs w:val="16"/>
        </w:rPr>
        <w:t xml:space="preserve"> ZÁMĚR VZDĚLÁVÁNÍ A ROZVOJE </w:t>
      </w:r>
      <w:proofErr w:type="gramStart"/>
      <w:r w:rsidRPr="00042922">
        <w:rPr>
          <w:bCs/>
          <w:color w:val="EE0000"/>
          <w:sz w:val="16"/>
          <w:szCs w:val="16"/>
        </w:rPr>
        <w:t>VZDĚLÁVACÍ  SOUSTAVY</w:t>
      </w:r>
      <w:proofErr w:type="gramEnd"/>
      <w:r w:rsidRPr="00042922">
        <w:rPr>
          <w:bCs/>
          <w:color w:val="EE0000"/>
          <w:sz w:val="16"/>
          <w:szCs w:val="16"/>
        </w:rPr>
        <w:t xml:space="preserve"> PLZEŇSKÉHO KRAJE (2024-2028)</w:t>
      </w:r>
    </w:p>
    <w:p w14:paraId="3E5F558F" w14:textId="77777777" w:rsidR="006E28CB" w:rsidRPr="00042922" w:rsidRDefault="006E28CB" w:rsidP="006E28CB">
      <w:pPr>
        <w:spacing w:after="0"/>
        <w:rPr>
          <w:bCs/>
          <w:i/>
          <w:color w:val="EE0000"/>
          <w:sz w:val="16"/>
          <w:szCs w:val="16"/>
        </w:rPr>
      </w:pPr>
    </w:p>
    <w:p w14:paraId="6A62171A" w14:textId="77777777" w:rsidR="006E28CB" w:rsidRPr="00042922" w:rsidRDefault="006E28CB" w:rsidP="006E28CB">
      <w:pPr>
        <w:spacing w:after="0"/>
        <w:rPr>
          <w:b/>
          <w:bCs/>
          <w:i/>
          <w:color w:val="EE0000"/>
          <w:sz w:val="16"/>
          <w:szCs w:val="16"/>
        </w:rPr>
      </w:pPr>
      <w:r w:rsidRPr="00042922">
        <w:rPr>
          <w:b/>
          <w:color w:val="EE0000"/>
          <w:sz w:val="16"/>
          <w:szCs w:val="16"/>
        </w:rPr>
        <w:t>SCLLD:</w:t>
      </w:r>
      <w:r w:rsidRPr="00042922">
        <w:rPr>
          <w:bCs/>
          <w:color w:val="EE0000"/>
          <w:sz w:val="16"/>
          <w:szCs w:val="16"/>
        </w:rPr>
        <w:t xml:space="preserve"> STRATEGIE KOMUNITNĚ VEDENÉHO MÍSTNÍHO ROZVOJE </w:t>
      </w:r>
      <w:r w:rsidRPr="00042922">
        <w:rPr>
          <w:b/>
          <w:bCs/>
          <w:color w:val="EE0000"/>
          <w:sz w:val="16"/>
          <w:szCs w:val="16"/>
        </w:rPr>
        <w:t>MAS Pošumaví</w:t>
      </w:r>
    </w:p>
    <w:p w14:paraId="501D3D93" w14:textId="77777777" w:rsidR="006E28CB" w:rsidRPr="00042922" w:rsidRDefault="006E28CB" w:rsidP="006E28CB">
      <w:pPr>
        <w:spacing w:after="0"/>
        <w:rPr>
          <w:i/>
          <w:color w:val="EE0000"/>
          <w:sz w:val="16"/>
          <w:szCs w:val="16"/>
        </w:rPr>
      </w:pPr>
      <w:r w:rsidRPr="00042922">
        <w:rPr>
          <w:color w:val="EE0000"/>
          <w:sz w:val="16"/>
          <w:szCs w:val="16"/>
        </w:rPr>
        <w:t>na období 2021–2027</w:t>
      </w:r>
    </w:p>
    <w:p w14:paraId="1B343896" w14:textId="77777777" w:rsidR="006E28CB" w:rsidRPr="00C55D85" w:rsidRDefault="006E28CB" w:rsidP="006E28CB">
      <w:pPr>
        <w:spacing w:after="0"/>
        <w:rPr>
          <w:i/>
          <w:szCs w:val="20"/>
        </w:rPr>
      </w:pPr>
    </w:p>
    <w:tbl>
      <w:tblPr>
        <w:tblStyle w:val="Mkatabulky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6237"/>
      </w:tblGrid>
      <w:tr w:rsidR="006E28CB" w:rsidRPr="00A448F9" w14:paraId="05A83A95" w14:textId="77777777" w:rsidTr="006E28CB">
        <w:tc>
          <w:tcPr>
            <w:tcW w:w="704" w:type="dxa"/>
          </w:tcPr>
          <w:p w14:paraId="3D6BA00B" w14:textId="77777777" w:rsidR="006E28CB" w:rsidRPr="00A448F9" w:rsidRDefault="006E28CB" w:rsidP="008B6E63">
            <w:pPr>
              <w:rPr>
                <w:b/>
                <w:i/>
                <w:color w:val="ED0000"/>
                <w:szCs w:val="20"/>
              </w:rPr>
            </w:pPr>
            <w:r w:rsidRPr="00A448F9">
              <w:rPr>
                <w:b/>
                <w:color w:val="ED0000"/>
                <w:szCs w:val="20"/>
              </w:rPr>
              <w:t>Název priority</w:t>
            </w:r>
          </w:p>
        </w:tc>
        <w:tc>
          <w:tcPr>
            <w:tcW w:w="2693" w:type="dxa"/>
          </w:tcPr>
          <w:p w14:paraId="64E79FC2" w14:textId="77777777" w:rsidR="006E28CB" w:rsidRPr="00A448F9" w:rsidRDefault="006E28CB" w:rsidP="008B6E63">
            <w:pPr>
              <w:rPr>
                <w:b/>
                <w:i/>
                <w:color w:val="ED0000"/>
                <w:szCs w:val="20"/>
              </w:rPr>
            </w:pPr>
            <w:r w:rsidRPr="00A448F9">
              <w:rPr>
                <w:b/>
                <w:color w:val="ED0000"/>
                <w:szCs w:val="20"/>
              </w:rPr>
              <w:t>Očekávaná změna</w:t>
            </w:r>
          </w:p>
        </w:tc>
        <w:tc>
          <w:tcPr>
            <w:tcW w:w="6237" w:type="dxa"/>
          </w:tcPr>
          <w:p w14:paraId="24E8C68C" w14:textId="77777777" w:rsidR="006E28CB" w:rsidRDefault="006E28CB" w:rsidP="008B6E63">
            <w:pPr>
              <w:rPr>
                <w:b/>
                <w:i/>
                <w:color w:val="ED0000"/>
                <w:szCs w:val="20"/>
              </w:rPr>
            </w:pPr>
            <w:r w:rsidRPr="00A448F9">
              <w:rPr>
                <w:b/>
                <w:color w:val="ED0000"/>
                <w:szCs w:val="20"/>
              </w:rPr>
              <w:t>Vazba na existující strategie</w:t>
            </w:r>
          </w:p>
          <w:p w14:paraId="1115A003" w14:textId="77777777" w:rsidR="006E28CB" w:rsidRPr="00A448F9" w:rsidRDefault="006E28CB" w:rsidP="008B6E63">
            <w:pPr>
              <w:rPr>
                <w:b/>
                <w:i/>
                <w:color w:val="ED0000"/>
                <w:szCs w:val="20"/>
              </w:rPr>
            </w:pPr>
          </w:p>
        </w:tc>
      </w:tr>
      <w:tr w:rsidR="006E28CB" w:rsidRPr="00A448F9" w14:paraId="6FB9CBB4" w14:textId="77777777" w:rsidTr="006E28CB">
        <w:trPr>
          <w:cantSplit/>
          <w:trHeight w:val="1134"/>
        </w:trPr>
        <w:tc>
          <w:tcPr>
            <w:tcW w:w="704" w:type="dxa"/>
            <w:textDirection w:val="btLr"/>
          </w:tcPr>
          <w:p w14:paraId="21DC0F0B" w14:textId="64508F8F" w:rsidR="006E28CB" w:rsidRPr="00A448F9" w:rsidRDefault="009626B3" w:rsidP="008B6E63">
            <w:pPr>
              <w:ind w:left="113" w:right="113"/>
              <w:jc w:val="center"/>
              <w:rPr>
                <w:b/>
                <w:i/>
                <w:szCs w:val="20"/>
              </w:rPr>
            </w:pPr>
            <w:bookmarkStart w:id="9" w:name="_Hlk192451671"/>
            <w:r>
              <w:rPr>
                <w:b/>
                <w:sz w:val="24"/>
                <w:szCs w:val="24"/>
              </w:rPr>
              <w:lastRenderedPageBreak/>
              <w:t>P</w:t>
            </w:r>
            <w:r w:rsidR="006E28CB" w:rsidRPr="00A448F9">
              <w:rPr>
                <w:b/>
                <w:sz w:val="24"/>
                <w:szCs w:val="24"/>
              </w:rPr>
              <w:t>ODPORA NADÁNÍ</w:t>
            </w:r>
          </w:p>
        </w:tc>
        <w:tc>
          <w:tcPr>
            <w:tcW w:w="2693" w:type="dxa"/>
          </w:tcPr>
          <w:p w14:paraId="4F68C3FD" w14:textId="77777777" w:rsidR="006E28CB" w:rsidRDefault="006E28CB" w:rsidP="008B6E63">
            <w:pPr>
              <w:rPr>
                <w:bCs/>
                <w:i/>
                <w:szCs w:val="20"/>
              </w:rPr>
            </w:pPr>
            <w:r w:rsidRPr="00A448F9">
              <w:rPr>
                <w:bCs/>
                <w:szCs w:val="20"/>
              </w:rPr>
              <w:t>S nástupem inkluze do škol se velká pozornost věnuje dětem se speciálními vzdělávacími potřebami, jejich problémy jsou diagnostikovány Pedagogicko-psychologickou poradnou (PPP) a následně řešeny prostřednictvím podpůrných opatření. U dětí nadaných se diagnostika v podstatě neprovádí, ať už z důvodu dlouhých čekacích lhůt nebo nezájmu rodičů. Je třeba udělat vše pro to, aby se neztrácel tento obrovský potenciál nadaných a zvídavých dětí pro naše území.</w:t>
            </w:r>
          </w:p>
          <w:p w14:paraId="0133A70B" w14:textId="77777777" w:rsidR="006E28CB" w:rsidRDefault="006E28CB" w:rsidP="008B6E63">
            <w:pPr>
              <w:rPr>
                <w:bCs/>
                <w:i/>
                <w:szCs w:val="20"/>
              </w:rPr>
            </w:pPr>
          </w:p>
          <w:p w14:paraId="359BF437" w14:textId="77777777" w:rsidR="006E28CB" w:rsidRPr="000C179A" w:rsidRDefault="006E28CB" w:rsidP="008B6E63">
            <w:pPr>
              <w:rPr>
                <w:b/>
                <w:i/>
                <w:color w:val="FF0000"/>
                <w:szCs w:val="20"/>
              </w:rPr>
            </w:pPr>
            <w:r w:rsidRPr="006E28CB">
              <w:rPr>
                <w:bCs/>
                <w:szCs w:val="20"/>
              </w:rPr>
              <w:t>Osvěta veřejnosti o problematice nadání a vytvoření prostoru pro mezioborovou spolupráci a komunikaci. Podpora komunikace mezi vzdělavateli a vychovateli.</w:t>
            </w:r>
          </w:p>
        </w:tc>
        <w:tc>
          <w:tcPr>
            <w:tcW w:w="6237" w:type="dxa"/>
          </w:tcPr>
          <w:p w14:paraId="3AF4A3B2" w14:textId="77777777" w:rsidR="006E28CB" w:rsidRPr="006852CD" w:rsidRDefault="006E28CB" w:rsidP="008B6E63">
            <w:pPr>
              <w:rPr>
                <w:b/>
                <w:bCs/>
                <w:i/>
                <w:sz w:val="16"/>
                <w:szCs w:val="16"/>
              </w:rPr>
            </w:pPr>
            <w:r w:rsidRPr="006852CD">
              <w:rPr>
                <w:b/>
                <w:bCs/>
                <w:sz w:val="16"/>
                <w:szCs w:val="16"/>
              </w:rPr>
              <w:t>DZ PK:</w:t>
            </w:r>
          </w:p>
          <w:p w14:paraId="5638AE11" w14:textId="77777777" w:rsidR="006E28CB" w:rsidRPr="00041D72" w:rsidRDefault="006E28CB" w:rsidP="008B6E63">
            <w:pPr>
              <w:rPr>
                <w:b/>
                <w:bCs/>
                <w:i/>
                <w:sz w:val="16"/>
                <w:szCs w:val="16"/>
              </w:rPr>
            </w:pPr>
            <w:proofErr w:type="spellStart"/>
            <w:r w:rsidRPr="00041D72">
              <w:rPr>
                <w:b/>
                <w:bCs/>
                <w:sz w:val="16"/>
                <w:szCs w:val="16"/>
              </w:rPr>
              <w:t>E.c</w:t>
            </w:r>
            <w:proofErr w:type="spellEnd"/>
            <w:r w:rsidRPr="00041D72">
              <w:rPr>
                <w:b/>
                <w:bCs/>
                <w:sz w:val="16"/>
                <w:szCs w:val="16"/>
              </w:rPr>
              <w:t xml:space="preserve"> Systematická podpora nadání a péče o mimořádně nadané žáky </w:t>
            </w:r>
          </w:p>
          <w:p w14:paraId="577AAA2D" w14:textId="77777777" w:rsidR="006E28CB" w:rsidRPr="00041D72" w:rsidRDefault="006E28CB" w:rsidP="008B6E63">
            <w:pPr>
              <w:rPr>
                <w:i/>
                <w:sz w:val="16"/>
                <w:szCs w:val="16"/>
              </w:rPr>
            </w:pPr>
            <w:r w:rsidRPr="00041D72">
              <w:rPr>
                <w:sz w:val="16"/>
                <w:szCs w:val="16"/>
              </w:rPr>
              <w:t xml:space="preserve">Respektování práva každého dítěte, žáka, studenta na individuální rozvoj a vzdělávání do jeho maximálních schopností vyžaduje vytvoření komplexních podmínek, které jsou navzájem propojeny a dlouhodobě působí na naplnění vzdělávacích potřeb a potenciálu každého (nadaného) jednotlivce. Proto je důležité, kromě individuální práce s každým nadaným dítětem a žákem, rozvíjet systém podpory nadání a péče o nadané na strategické a koncepční úrovni. </w:t>
            </w:r>
          </w:p>
          <w:p w14:paraId="17DF5EAF" w14:textId="77777777" w:rsidR="006E28CB" w:rsidRPr="00041D72" w:rsidRDefault="006E28CB" w:rsidP="008B6E63">
            <w:pPr>
              <w:rPr>
                <w:i/>
                <w:sz w:val="16"/>
                <w:szCs w:val="16"/>
              </w:rPr>
            </w:pPr>
            <w:r w:rsidRPr="00041D72">
              <w:rPr>
                <w:sz w:val="16"/>
                <w:szCs w:val="16"/>
              </w:rPr>
              <w:t>Popis cíle</w:t>
            </w:r>
            <w:r>
              <w:rPr>
                <w:sz w:val="16"/>
                <w:szCs w:val="16"/>
              </w:rPr>
              <w:t>:</w:t>
            </w:r>
            <w:r w:rsidRPr="00041D72">
              <w:rPr>
                <w:sz w:val="16"/>
                <w:szCs w:val="16"/>
              </w:rPr>
              <w:t xml:space="preserve"> </w:t>
            </w:r>
          </w:p>
          <w:p w14:paraId="6F402D59" w14:textId="77777777" w:rsidR="006E28CB" w:rsidRPr="006852CD" w:rsidRDefault="006E28CB" w:rsidP="008B6E63">
            <w:pPr>
              <w:rPr>
                <w:i/>
                <w:sz w:val="16"/>
                <w:szCs w:val="16"/>
              </w:rPr>
            </w:pPr>
            <w:r w:rsidRPr="006852CD">
              <w:rPr>
                <w:sz w:val="16"/>
                <w:szCs w:val="16"/>
              </w:rPr>
              <w:t>Cílem opatření je systematická podpora jedinců s potenciálem nadání, nadaných, mimořádně nadaných, aktivních, talentovaných, přemýšlivých a jedinců s</w:t>
            </w:r>
            <w:r>
              <w:rPr>
                <w:sz w:val="16"/>
                <w:szCs w:val="16"/>
              </w:rPr>
              <w:t> </w:t>
            </w:r>
            <w:r w:rsidRPr="006852CD">
              <w:rPr>
                <w:sz w:val="16"/>
                <w:szCs w:val="16"/>
              </w:rPr>
              <w:t xml:space="preserve">hlubším zájmem o obor na regionální úrovni, vnímání problematiky nadání jako významné složky v rozvíjení inovačního a ekonomického potenciálu </w:t>
            </w:r>
            <w:proofErr w:type="gramStart"/>
            <w:r w:rsidRPr="006852CD">
              <w:rPr>
                <w:sz w:val="16"/>
                <w:szCs w:val="16"/>
              </w:rPr>
              <w:t>kraje - zvýšení</w:t>
            </w:r>
            <w:proofErr w:type="gramEnd"/>
            <w:r w:rsidRPr="006852CD">
              <w:rPr>
                <w:sz w:val="16"/>
                <w:szCs w:val="16"/>
              </w:rPr>
              <w:t xml:space="preserve"> jeho konkurenceschopnosti.</w:t>
            </w:r>
          </w:p>
          <w:p w14:paraId="0C189E01" w14:textId="77777777" w:rsidR="006E28CB" w:rsidRPr="00041D72" w:rsidRDefault="006E28CB" w:rsidP="008B6E63">
            <w:pPr>
              <w:rPr>
                <w:b/>
                <w:bCs/>
                <w:i/>
                <w:sz w:val="16"/>
                <w:szCs w:val="16"/>
              </w:rPr>
            </w:pPr>
            <w:r w:rsidRPr="00041D72">
              <w:rPr>
                <w:b/>
                <w:bCs/>
                <w:sz w:val="16"/>
                <w:szCs w:val="16"/>
              </w:rPr>
              <w:t xml:space="preserve">Opatření E.6 Podpora škol a školských zařízení pro práci s nadanými a mimořádně nadanými žáky </w:t>
            </w:r>
          </w:p>
          <w:p w14:paraId="27724AC8" w14:textId="77777777" w:rsidR="006E28CB" w:rsidRPr="00041D72" w:rsidRDefault="006E28CB" w:rsidP="008B6E63">
            <w:pPr>
              <w:rPr>
                <w:i/>
                <w:sz w:val="16"/>
                <w:szCs w:val="16"/>
              </w:rPr>
            </w:pPr>
            <w:r w:rsidRPr="00041D72">
              <w:rPr>
                <w:sz w:val="16"/>
                <w:szCs w:val="16"/>
              </w:rPr>
              <w:t xml:space="preserve">Podporou nadaných a mimořádně nadaných dětí a žáků v mateřských, základních a středních školách se primárně zabývají pracovníci pedagogicko-psychologické poradny, kteří pomáhají stanovit obsah a způsob vzdělávání nadaných a posuzují jeho účinnost. </w:t>
            </w:r>
          </w:p>
          <w:p w14:paraId="66AB99E5" w14:textId="77777777" w:rsidR="006E28CB" w:rsidRPr="00041D72" w:rsidRDefault="006E28CB" w:rsidP="008B6E63">
            <w:pPr>
              <w:rPr>
                <w:b/>
                <w:bCs/>
                <w:i/>
                <w:sz w:val="16"/>
                <w:szCs w:val="16"/>
              </w:rPr>
            </w:pPr>
            <w:r w:rsidRPr="00041D72">
              <w:rPr>
                <w:b/>
                <w:bCs/>
                <w:sz w:val="16"/>
                <w:szCs w:val="16"/>
              </w:rPr>
              <w:t xml:space="preserve">Klíčová aktivita E.6.1 Identifikace nadaných a mimořádně nadaných žáků </w:t>
            </w:r>
          </w:p>
          <w:p w14:paraId="603BCBB8" w14:textId="77777777" w:rsidR="006E28CB" w:rsidRPr="00041D72" w:rsidRDefault="006E28CB" w:rsidP="008B6E63">
            <w:pPr>
              <w:rPr>
                <w:i/>
                <w:sz w:val="16"/>
                <w:szCs w:val="16"/>
              </w:rPr>
            </w:pPr>
            <w:r w:rsidRPr="00041D72">
              <w:rPr>
                <w:sz w:val="16"/>
                <w:szCs w:val="16"/>
              </w:rPr>
              <w:t>Snahou je podporovat plošné testování kognitivního nadání žáků, informovat školy o existenci diagnostických nástrojů určených pro pedagogy (</w:t>
            </w:r>
            <w:proofErr w:type="spellStart"/>
            <w:r w:rsidRPr="00041D72">
              <w:rPr>
                <w:sz w:val="16"/>
                <w:szCs w:val="16"/>
              </w:rPr>
              <w:t>Idena</w:t>
            </w:r>
            <w:proofErr w:type="spellEnd"/>
            <w:r w:rsidRPr="00041D72">
              <w:rPr>
                <w:sz w:val="16"/>
                <w:szCs w:val="16"/>
              </w:rPr>
              <w:t xml:space="preserve">, </w:t>
            </w:r>
            <w:proofErr w:type="spellStart"/>
            <w:r w:rsidRPr="00041D72">
              <w:rPr>
                <w:sz w:val="16"/>
                <w:szCs w:val="16"/>
              </w:rPr>
              <w:t>Invenio</w:t>
            </w:r>
            <w:proofErr w:type="spellEnd"/>
            <w:r w:rsidRPr="00041D72">
              <w:rPr>
                <w:sz w:val="16"/>
                <w:szCs w:val="16"/>
              </w:rPr>
              <w:t xml:space="preserve">, NOMI) a vzdělávat pedagogy, jak s těmito nástroji pracovat. Vést školy k samostatnému posuzování a vytipování nadaných žáků, nabídnout jim metodickou podporu práce s takovými žáky, která přispěje k rozvoji jejich nadání. </w:t>
            </w:r>
          </w:p>
          <w:p w14:paraId="71033067" w14:textId="77777777" w:rsidR="006E28CB" w:rsidRPr="00041D72" w:rsidRDefault="006E28CB" w:rsidP="008B6E63">
            <w:pPr>
              <w:rPr>
                <w:b/>
                <w:bCs/>
                <w:i/>
                <w:sz w:val="16"/>
                <w:szCs w:val="16"/>
              </w:rPr>
            </w:pPr>
            <w:r w:rsidRPr="00041D72">
              <w:rPr>
                <w:b/>
                <w:bCs/>
                <w:sz w:val="16"/>
                <w:szCs w:val="16"/>
              </w:rPr>
              <w:t xml:space="preserve">Klíčová aktivita E.6.2 Vzdělávání pedagogů k využití vhodných metod pro práci s nadanými a mimořádně nadanými žáky a inovativní výuky </w:t>
            </w:r>
          </w:p>
          <w:p w14:paraId="2264C21A" w14:textId="77777777" w:rsidR="006E28CB" w:rsidRPr="00041D72" w:rsidRDefault="006E28CB" w:rsidP="008B6E63">
            <w:pPr>
              <w:rPr>
                <w:i/>
                <w:sz w:val="16"/>
                <w:szCs w:val="16"/>
              </w:rPr>
            </w:pPr>
            <w:r w:rsidRPr="00041D72">
              <w:rPr>
                <w:sz w:val="16"/>
                <w:szCs w:val="16"/>
              </w:rPr>
              <w:t xml:space="preserve">Ve školách a školských zařízeních pro zájmové vzdělávání je potřeba podporovat rozvoj kompetencí pedagogů v oblastech, které směřují ke schopnosti vzdělávat různorodé třídní kolektivy a rozvíjet potenciál všech žáků, tj. i žáků nadaných a mimořádně nadaných, využívat inovativní výuku k obohacování učiva (např. šablona Inovativní vzdělávání), vytvářet vlastní strategii podpory nadání. Součástí by mělo být i sdílení příkladů inspirativní praxe. </w:t>
            </w:r>
          </w:p>
          <w:p w14:paraId="0E771B77" w14:textId="77777777" w:rsidR="006E28CB" w:rsidRPr="00041D72" w:rsidRDefault="006E28CB" w:rsidP="008B6E63">
            <w:pPr>
              <w:rPr>
                <w:b/>
                <w:bCs/>
                <w:i/>
                <w:sz w:val="16"/>
                <w:szCs w:val="16"/>
              </w:rPr>
            </w:pPr>
            <w:r w:rsidRPr="00041D72">
              <w:rPr>
                <w:b/>
                <w:bCs/>
                <w:sz w:val="16"/>
                <w:szCs w:val="16"/>
              </w:rPr>
              <w:t xml:space="preserve">Opatření E.7 Podpora nadaných a mimořádně nadaných žáků </w:t>
            </w:r>
          </w:p>
          <w:p w14:paraId="0A656AAB" w14:textId="77777777" w:rsidR="006E28CB" w:rsidRPr="006852CD" w:rsidRDefault="006E28CB" w:rsidP="008B6E63">
            <w:pPr>
              <w:rPr>
                <w:i/>
                <w:sz w:val="16"/>
                <w:szCs w:val="16"/>
              </w:rPr>
            </w:pPr>
            <w:r w:rsidRPr="006852CD">
              <w:rPr>
                <w:sz w:val="16"/>
                <w:szCs w:val="16"/>
              </w:rPr>
              <w:t xml:space="preserve">Cílem opatření je celá řada aktivit zaměřených na podporu nadaných, mimořádně nadaných, aktivních a zapálených žáků jako jsou např. soutěže a přehlídky, odborné kempy a kurzy konané v rámci projektu Podpora talentovaných žáků v Plzeňském kraji (realizované v PK od roku 2010), budování komunity talentů prostřednictvím exkurzí, stáží, neformálních setkávání a dalších aktivit (zveřejňovaných na informačním Portálu </w:t>
            </w:r>
            <w:hyperlink r:id="rId11" w:history="1">
              <w:r w:rsidRPr="001740B0">
                <w:rPr>
                  <w:rStyle w:val="Hypertextovodkaz"/>
                  <w:sz w:val="16"/>
                  <w:szCs w:val="16"/>
                </w:rPr>
                <w:t>www.podporatalentu.cz</w:t>
              </w:r>
            </w:hyperlink>
            <w:r>
              <w:rPr>
                <w:sz w:val="16"/>
                <w:szCs w:val="16"/>
              </w:rPr>
              <w:t xml:space="preserve"> </w:t>
            </w:r>
            <w:r w:rsidRPr="006852CD">
              <w:rPr>
                <w:sz w:val="16"/>
                <w:szCs w:val="16"/>
              </w:rPr>
              <w:t>). Dalším cílem je propojování formálního, zájmového, uměleckého a neformální vzdělávání.</w:t>
            </w:r>
          </w:p>
        </w:tc>
      </w:tr>
      <w:tr w:rsidR="006E28CB" w:rsidRPr="00A448F9" w14:paraId="4A6F9270" w14:textId="77777777" w:rsidTr="006E28CB">
        <w:trPr>
          <w:cantSplit/>
          <w:trHeight w:val="1134"/>
        </w:trPr>
        <w:tc>
          <w:tcPr>
            <w:tcW w:w="704" w:type="dxa"/>
            <w:textDirection w:val="btLr"/>
          </w:tcPr>
          <w:p w14:paraId="45C8B153" w14:textId="77777777" w:rsidR="006E28CB" w:rsidRPr="006852CD" w:rsidRDefault="006E28CB" w:rsidP="008B6E63">
            <w:pPr>
              <w:ind w:left="113" w:right="113"/>
              <w:jc w:val="center"/>
              <w:rPr>
                <w:b/>
                <w:i/>
                <w:szCs w:val="20"/>
              </w:rPr>
            </w:pPr>
            <w:r w:rsidRPr="006852CD">
              <w:rPr>
                <w:b/>
                <w:sz w:val="24"/>
                <w:szCs w:val="24"/>
              </w:rPr>
              <w:lastRenderedPageBreak/>
              <w:t>P</w:t>
            </w:r>
            <w:r w:rsidRPr="0035052F">
              <w:rPr>
                <w:b/>
                <w:sz w:val="24"/>
                <w:szCs w:val="24"/>
              </w:rPr>
              <w:t>ODPORA UČITELŮ</w:t>
            </w:r>
          </w:p>
        </w:tc>
        <w:tc>
          <w:tcPr>
            <w:tcW w:w="2693" w:type="dxa"/>
          </w:tcPr>
          <w:p w14:paraId="3F479D96" w14:textId="77777777" w:rsidR="006E28CB" w:rsidRDefault="006E28CB" w:rsidP="008B6E63">
            <w:pPr>
              <w:rPr>
                <w:bCs/>
                <w:i/>
                <w:szCs w:val="20"/>
              </w:rPr>
            </w:pPr>
          </w:p>
          <w:p w14:paraId="39755491" w14:textId="77777777" w:rsidR="006E28CB" w:rsidRDefault="006E28CB" w:rsidP="008B6E63">
            <w:pPr>
              <w:rPr>
                <w:bCs/>
                <w:i/>
                <w:szCs w:val="20"/>
              </w:rPr>
            </w:pPr>
            <w:r w:rsidRPr="00A448F9">
              <w:rPr>
                <w:bCs/>
                <w:szCs w:val="20"/>
              </w:rPr>
              <w:t>Bez učitelů schopných a ochotných prosazovat veškeré plánované změny ve školství není možné zvyšovat kvalitu vzdělávání. Proto je nutné podporovat vše, co učitelům pomůže zvládat heterogenní kolektivy a uplatňovat moderní didaktické formy (</w:t>
            </w:r>
            <w:proofErr w:type="gramStart"/>
            <w:r w:rsidRPr="00A448F9">
              <w:rPr>
                <w:bCs/>
                <w:szCs w:val="20"/>
              </w:rPr>
              <w:t>DVPP - vzdělávání</w:t>
            </w:r>
            <w:proofErr w:type="gramEnd"/>
            <w:r w:rsidRPr="00A448F9">
              <w:rPr>
                <w:bCs/>
                <w:szCs w:val="20"/>
              </w:rPr>
              <w:t>, podpořit využití subdodavatelských organizací, materiální vybavení škol), podporovat zajištění dostupné podpůrné terapeutická péče i pro učitele, supervize na školách či jinou pomoc odborníků na problémy dětí. Vzhledem k současnému nedostatku kvalifikovaných učitelů a zvyšování jejich průměrného věku zamezit odchodům mladých pedagogů pocházejících z našeho území a zvyšovat prestiž tohoto povolání.</w:t>
            </w:r>
          </w:p>
          <w:p w14:paraId="653A06AE" w14:textId="77777777" w:rsidR="006E28CB" w:rsidRPr="00A448F9" w:rsidRDefault="006E28CB" w:rsidP="008B6E63">
            <w:pPr>
              <w:rPr>
                <w:bCs/>
                <w:i/>
                <w:szCs w:val="20"/>
              </w:rPr>
            </w:pPr>
          </w:p>
        </w:tc>
        <w:tc>
          <w:tcPr>
            <w:tcW w:w="6237" w:type="dxa"/>
          </w:tcPr>
          <w:p w14:paraId="7E1F3067" w14:textId="77777777" w:rsidR="006E28CB" w:rsidRPr="006852CD" w:rsidRDefault="006E28CB" w:rsidP="008B6E63">
            <w:pPr>
              <w:rPr>
                <w:b/>
                <w:i/>
                <w:sz w:val="16"/>
                <w:szCs w:val="16"/>
              </w:rPr>
            </w:pPr>
            <w:r w:rsidRPr="006852CD">
              <w:rPr>
                <w:b/>
                <w:sz w:val="16"/>
                <w:szCs w:val="16"/>
              </w:rPr>
              <w:t>DZ ČR:</w:t>
            </w:r>
          </w:p>
          <w:p w14:paraId="0D90CE8A" w14:textId="77777777" w:rsidR="006E28CB" w:rsidRPr="006852CD" w:rsidRDefault="006E28CB" w:rsidP="008B6E63">
            <w:pPr>
              <w:rPr>
                <w:b/>
                <w:i/>
                <w:sz w:val="16"/>
                <w:szCs w:val="16"/>
              </w:rPr>
            </w:pPr>
            <w:r w:rsidRPr="006852CD">
              <w:rPr>
                <w:b/>
                <w:sz w:val="16"/>
                <w:szCs w:val="16"/>
              </w:rPr>
              <w:t>Doporučení pro školy:</w:t>
            </w:r>
          </w:p>
          <w:p w14:paraId="07504600" w14:textId="77777777" w:rsidR="006E28CB" w:rsidRPr="006852CD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6852CD">
              <w:rPr>
                <w:bCs/>
                <w:sz w:val="16"/>
                <w:szCs w:val="16"/>
              </w:rPr>
              <w:t>9) Přijímat opatření pro prevenci, včasnou identifikaci a řešení vyhoření pedagogů (například formou supervizí). Zavést a podporovat vzájemnou reflektivní praxi jako jedno z významných opatření.</w:t>
            </w:r>
          </w:p>
          <w:p w14:paraId="2D9A1484" w14:textId="77777777" w:rsidR="006E28CB" w:rsidRPr="006852CD" w:rsidRDefault="006E28CB" w:rsidP="008B6E63">
            <w:pPr>
              <w:rPr>
                <w:bCs/>
                <w:i/>
                <w:sz w:val="16"/>
                <w:szCs w:val="16"/>
              </w:rPr>
            </w:pPr>
          </w:p>
          <w:p w14:paraId="0B11CD5E" w14:textId="77777777" w:rsidR="006E28CB" w:rsidRPr="006852CD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6852CD">
              <w:rPr>
                <w:bCs/>
                <w:sz w:val="16"/>
                <w:szCs w:val="16"/>
              </w:rPr>
              <w:t>Významnou cestou ke zlepšování kvality vzdělávání a k</w:t>
            </w:r>
            <w:r>
              <w:rPr>
                <w:bCs/>
                <w:sz w:val="16"/>
                <w:szCs w:val="16"/>
              </w:rPr>
              <w:t> </w:t>
            </w:r>
            <w:r w:rsidRPr="006852CD">
              <w:rPr>
                <w:bCs/>
                <w:sz w:val="16"/>
                <w:szCs w:val="16"/>
              </w:rPr>
              <w:t>rozvoji kompetencí učitelů je spolupráce a komuni</w:t>
            </w:r>
            <w:r w:rsidRPr="006852CD">
              <w:rPr>
                <w:bCs/>
                <w:sz w:val="16"/>
                <w:szCs w:val="16"/>
              </w:rPr>
              <w:softHyphen/>
              <w:t xml:space="preserve">kace učitelů nejen uvnitř školních týmů, ale i mezi školami a dalšími vzdělávacími institucemi. Na metodické podpoře se budou podílet učící se komunity – metodické kabinety. Systém metodických kabinetů bude založen na setkávání aktivních učitelů v regionech a jejich vzájemném sdílení zkušeností pod záštitou odborníků z celé ČR. Bude zaměřen nejen na jednotlivé vzdělávací obory, ale na práci s </w:t>
            </w:r>
            <w:proofErr w:type="spellStart"/>
            <w:r w:rsidRPr="006852CD">
              <w:rPr>
                <w:bCs/>
                <w:sz w:val="16"/>
                <w:szCs w:val="16"/>
              </w:rPr>
              <w:t>nadoborovými</w:t>
            </w:r>
            <w:proofErr w:type="spellEnd"/>
            <w:r w:rsidRPr="006852CD">
              <w:rPr>
                <w:bCs/>
                <w:sz w:val="16"/>
                <w:szCs w:val="16"/>
              </w:rPr>
              <w:t xml:space="preserve"> prvky – klíčovými kompe</w:t>
            </w:r>
            <w:r w:rsidRPr="006852CD">
              <w:rPr>
                <w:bCs/>
                <w:sz w:val="16"/>
                <w:szCs w:val="16"/>
              </w:rPr>
              <w:softHyphen/>
              <w:t>tencemi a průřezovými tématy. Klíčovou součástí systému metodických kabinetů bude také rozsáhlá podpora učitelů prostřednictvím vzdělávacích aktivit.</w:t>
            </w:r>
          </w:p>
          <w:p w14:paraId="45005894" w14:textId="77777777" w:rsidR="006E28CB" w:rsidRDefault="006E28CB" w:rsidP="008B6E63">
            <w:pPr>
              <w:rPr>
                <w:bCs/>
                <w:i/>
                <w:sz w:val="16"/>
                <w:szCs w:val="16"/>
              </w:rPr>
            </w:pPr>
          </w:p>
          <w:p w14:paraId="3952FFE8" w14:textId="77777777" w:rsidR="006E28CB" w:rsidRPr="00F00083" w:rsidRDefault="006E28CB" w:rsidP="008B6E63">
            <w:pPr>
              <w:rPr>
                <w:b/>
                <w:i/>
                <w:sz w:val="16"/>
                <w:szCs w:val="16"/>
              </w:rPr>
            </w:pPr>
            <w:r w:rsidRPr="00F00083">
              <w:rPr>
                <w:b/>
                <w:sz w:val="16"/>
                <w:szCs w:val="16"/>
              </w:rPr>
              <w:t>SCLLD:</w:t>
            </w:r>
          </w:p>
          <w:p w14:paraId="40302E77" w14:textId="77777777" w:rsidR="006E28CB" w:rsidRPr="00F00083" w:rsidRDefault="006E28CB" w:rsidP="008B6E63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Specifický cíl </w:t>
            </w:r>
            <w:r w:rsidRPr="00F00083">
              <w:rPr>
                <w:sz w:val="16"/>
                <w:szCs w:val="16"/>
              </w:rPr>
              <w:t>5.2</w:t>
            </w:r>
            <w:r>
              <w:rPr>
                <w:sz w:val="16"/>
                <w:szCs w:val="16"/>
              </w:rPr>
              <w:t>:</w:t>
            </w:r>
            <w:r w:rsidRPr="00F00083">
              <w:rPr>
                <w:sz w:val="16"/>
                <w:szCs w:val="16"/>
              </w:rPr>
              <w:t xml:space="preserve"> Posílení personálních</w:t>
            </w:r>
            <w:r>
              <w:rPr>
                <w:sz w:val="16"/>
                <w:szCs w:val="16"/>
              </w:rPr>
              <w:t xml:space="preserve"> </w:t>
            </w:r>
            <w:r w:rsidRPr="00F00083">
              <w:rPr>
                <w:sz w:val="16"/>
                <w:szCs w:val="16"/>
              </w:rPr>
              <w:t>kapacit</w:t>
            </w:r>
            <w:r>
              <w:rPr>
                <w:sz w:val="16"/>
                <w:szCs w:val="16"/>
              </w:rPr>
              <w:t xml:space="preserve"> </w:t>
            </w:r>
            <w:r w:rsidRPr="00F00083">
              <w:rPr>
                <w:sz w:val="16"/>
                <w:szCs w:val="16"/>
              </w:rPr>
              <w:t>specializovaných profesí</w:t>
            </w:r>
            <w:r>
              <w:rPr>
                <w:sz w:val="16"/>
                <w:szCs w:val="16"/>
              </w:rPr>
              <w:t xml:space="preserve"> </w:t>
            </w:r>
            <w:r w:rsidRPr="00F00083">
              <w:rPr>
                <w:sz w:val="16"/>
                <w:szCs w:val="16"/>
              </w:rPr>
              <w:t>pro péči o děti a mládež</w:t>
            </w:r>
          </w:p>
          <w:p w14:paraId="13735424" w14:textId="77777777" w:rsidR="006E28CB" w:rsidRPr="006852CD" w:rsidRDefault="006E28CB" w:rsidP="008B6E63">
            <w:pPr>
              <w:rPr>
                <w:bCs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Opatření </w:t>
            </w:r>
            <w:r w:rsidRPr="00F00083">
              <w:rPr>
                <w:sz w:val="16"/>
                <w:szCs w:val="16"/>
              </w:rPr>
              <w:t>5.2.1</w:t>
            </w:r>
            <w:r>
              <w:rPr>
                <w:sz w:val="16"/>
                <w:szCs w:val="16"/>
              </w:rPr>
              <w:t xml:space="preserve">: </w:t>
            </w:r>
            <w:r w:rsidRPr="00F00083">
              <w:rPr>
                <w:sz w:val="16"/>
                <w:szCs w:val="16"/>
              </w:rPr>
              <w:t>Motivace specializovaných pracovníků k příchodu na území MAS Pošumaví a podpora vzdělávání místních obyvatel ve studiu specializovaných profesí</w:t>
            </w:r>
          </w:p>
        </w:tc>
      </w:tr>
      <w:tr w:rsidR="006E28CB" w:rsidRPr="00A448F9" w14:paraId="288F9209" w14:textId="77777777" w:rsidTr="006E28CB">
        <w:trPr>
          <w:cantSplit/>
          <w:trHeight w:val="1134"/>
        </w:trPr>
        <w:tc>
          <w:tcPr>
            <w:tcW w:w="704" w:type="dxa"/>
            <w:textDirection w:val="btLr"/>
          </w:tcPr>
          <w:p w14:paraId="3551B6B8" w14:textId="77777777" w:rsidR="006E28CB" w:rsidRPr="0035052F" w:rsidRDefault="006E28CB" w:rsidP="008B6E6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35052F">
              <w:rPr>
                <w:b/>
                <w:bCs/>
                <w:sz w:val="24"/>
                <w:szCs w:val="24"/>
              </w:rPr>
              <w:t xml:space="preserve">PODPORA SPOLUPRÁCE </w:t>
            </w:r>
            <w:proofErr w:type="gramStart"/>
            <w:r w:rsidRPr="0035052F">
              <w:rPr>
                <w:b/>
                <w:bCs/>
                <w:sz w:val="24"/>
                <w:szCs w:val="24"/>
              </w:rPr>
              <w:t>RODIČ - ŠKOLA</w:t>
            </w:r>
            <w:proofErr w:type="gramEnd"/>
          </w:p>
          <w:p w14:paraId="1ADB7721" w14:textId="77777777" w:rsidR="006E28CB" w:rsidRPr="00A448F9" w:rsidRDefault="006E28CB" w:rsidP="008B6E63">
            <w:pPr>
              <w:ind w:left="113" w:right="113"/>
              <w:jc w:val="center"/>
              <w:rPr>
                <w:b/>
                <w:i/>
                <w:szCs w:val="20"/>
              </w:rPr>
            </w:pPr>
          </w:p>
        </w:tc>
        <w:tc>
          <w:tcPr>
            <w:tcW w:w="2693" w:type="dxa"/>
          </w:tcPr>
          <w:p w14:paraId="7075EEFF" w14:textId="77777777" w:rsidR="006E28CB" w:rsidRPr="00574D72" w:rsidRDefault="006E28CB" w:rsidP="008B6E63">
            <w:pPr>
              <w:rPr>
                <w:bCs/>
                <w:i/>
                <w:szCs w:val="20"/>
              </w:rPr>
            </w:pPr>
            <w:r w:rsidRPr="00574D72">
              <w:rPr>
                <w:bCs/>
                <w:szCs w:val="20"/>
              </w:rPr>
              <w:t>Vzhledem k velkému nárůstu stížností na školy, které zaznamenává Česká školní inspekce, posílit komunikační schopnosti učitelů a vedení škol ve</w:t>
            </w:r>
            <w:r>
              <w:rPr>
                <w:bCs/>
                <w:szCs w:val="20"/>
              </w:rPr>
              <w:t>n směrem</w:t>
            </w:r>
            <w:r w:rsidRPr="00574D72">
              <w:rPr>
                <w:bCs/>
                <w:szCs w:val="20"/>
              </w:rPr>
              <w:t xml:space="preserve"> k rodinám, a pokusit se </w:t>
            </w:r>
            <w:r>
              <w:rPr>
                <w:bCs/>
                <w:szCs w:val="20"/>
              </w:rPr>
              <w:t xml:space="preserve">více </w:t>
            </w:r>
            <w:r w:rsidRPr="00574D72">
              <w:rPr>
                <w:bCs/>
                <w:szCs w:val="20"/>
              </w:rPr>
              <w:t>zapojit rodiny do procesu vzdělávání.</w:t>
            </w:r>
          </w:p>
          <w:p w14:paraId="775EADCF" w14:textId="77777777" w:rsidR="006E28CB" w:rsidRPr="00574D72" w:rsidRDefault="006E28CB" w:rsidP="008B6E63">
            <w:pPr>
              <w:rPr>
                <w:bCs/>
                <w:i/>
                <w:szCs w:val="20"/>
              </w:rPr>
            </w:pPr>
          </w:p>
          <w:p w14:paraId="063EE41A" w14:textId="77777777" w:rsidR="006E28CB" w:rsidRPr="00A448F9" w:rsidRDefault="006E28CB" w:rsidP="008B6E63">
            <w:pPr>
              <w:rPr>
                <w:b/>
                <w:i/>
                <w:szCs w:val="20"/>
              </w:rPr>
            </w:pPr>
            <w:r w:rsidRPr="00574D72">
              <w:rPr>
                <w:bCs/>
                <w:szCs w:val="20"/>
              </w:rPr>
              <w:t>U rodin jejichž zapojování a spolupráce s nimi je problematická z důvodů sociálních, využívat další instituce spadající do sociálního systému Plzeňského kraje.</w:t>
            </w:r>
          </w:p>
        </w:tc>
        <w:tc>
          <w:tcPr>
            <w:tcW w:w="6237" w:type="dxa"/>
          </w:tcPr>
          <w:p w14:paraId="35C15D56" w14:textId="77777777" w:rsidR="006E28CB" w:rsidRPr="001630A0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/>
                <w:sz w:val="16"/>
                <w:szCs w:val="16"/>
              </w:rPr>
              <w:t>DZ ČR:</w:t>
            </w:r>
            <w:r w:rsidRPr="00B26577">
              <w:rPr>
                <w:bCs/>
                <w:sz w:val="16"/>
                <w:szCs w:val="16"/>
              </w:rPr>
              <w:t xml:space="preserve"> </w:t>
            </w:r>
            <w:r w:rsidRPr="001630A0">
              <w:rPr>
                <w:bCs/>
                <w:sz w:val="16"/>
                <w:szCs w:val="16"/>
              </w:rPr>
              <w:t>MŠMT chce klást důraz a podporovat nezastupitelnou roli rodičů v oblasti vzdělávání, jejich angažovanost a participaci na rozvoji škol a jejich komunitním aspektu (pod pojmem rodič zahrnujeme všechny zákonné zástupce dítěte/žáka). Je třeba zapojovat rodiny do procesu vzdělávání, protože spolupráce rodiny a školy je ku prospěchu každého dítěte. Určuje jeho vztah k učení a také úspěch ve vzdělávání a následně v práci a životě. Jde o to, před vstupem a při vstupu předškolního dítěte do systému škol a následně celé vzdělávací období tuto spolupráci posilovat, a to jak vzděláváním pedagogů, tak metodickou podporou školských rad, zlepšováním informovanosti a zvyšováním vzájemné důvěry. Je potřeba, aby školy a učitelé byli profesně připraveni na efektivní komunikaci s rodiči. Kompetentní a sebevědomý peda</w:t>
            </w:r>
            <w:r w:rsidRPr="001630A0">
              <w:rPr>
                <w:bCs/>
                <w:sz w:val="16"/>
                <w:szCs w:val="16"/>
              </w:rPr>
              <w:softHyphen/>
              <w:t xml:space="preserve">gog, pedagogický leader, musí jako veřejný komunikátor dokázat prezentovat vizi školy a případně i změny směrem k zaměstnancům školy, zřizovateli, rodičům i komunitě v okolí školy. </w:t>
            </w:r>
          </w:p>
          <w:p w14:paraId="5626864E" w14:textId="77777777" w:rsidR="006E28CB" w:rsidRPr="001630A0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1630A0">
              <w:rPr>
                <w:bCs/>
                <w:sz w:val="16"/>
                <w:szCs w:val="16"/>
              </w:rPr>
              <w:t xml:space="preserve">V průběhu realizace DZ ČR 2023–2027 bude MŠMT a MPSV neustále prohlubovat vzájemnou spolupráci s cílem podporovat děti, žáky a studenty a jejich rodiny ve změně hodnotové orientace na celoživotní učení. Zejména u rodin ze sociálně znevýhodněného prostředí bychom chtěli dosáhnout cíle </w:t>
            </w:r>
            <w:proofErr w:type="spellStart"/>
            <w:r w:rsidRPr="001630A0">
              <w:rPr>
                <w:bCs/>
                <w:sz w:val="16"/>
                <w:szCs w:val="16"/>
              </w:rPr>
              <w:t>zvědomění</w:t>
            </w:r>
            <w:proofErr w:type="spellEnd"/>
            <w:r w:rsidRPr="001630A0">
              <w:rPr>
                <w:bCs/>
                <w:sz w:val="16"/>
                <w:szCs w:val="16"/>
              </w:rPr>
              <w:t xml:space="preserve"> důležitosti účasti a pravidelné docházky dětí v předškolním a základním vzdělávání a spolupráce se školou pro podporu dětí na cestě rozvoje kompetencí potřebných pro život. Komunikace s rodiči a veřejností je ale jednoznačnou prioritou i pro samotné ministerstvo. Téma vzdělávání a budoucnosti našich dětí je důležité pro celou společnost a mělo by mít v mediálním prostoru více místa na aktivní prosazování důležitých témat. </w:t>
            </w:r>
          </w:p>
          <w:p w14:paraId="1EFB44EA" w14:textId="77777777" w:rsidR="006E28CB" w:rsidRPr="00B26577" w:rsidRDefault="006E28CB" w:rsidP="008B6E63">
            <w:pPr>
              <w:rPr>
                <w:b/>
                <w:i/>
                <w:sz w:val="16"/>
                <w:szCs w:val="16"/>
              </w:rPr>
            </w:pPr>
          </w:p>
        </w:tc>
      </w:tr>
      <w:tr w:rsidR="006E28CB" w:rsidRPr="00A448F9" w14:paraId="3F2524BE" w14:textId="77777777" w:rsidTr="006E28CB">
        <w:trPr>
          <w:trHeight w:val="4385"/>
        </w:trPr>
        <w:tc>
          <w:tcPr>
            <w:tcW w:w="704" w:type="dxa"/>
            <w:textDirection w:val="btLr"/>
          </w:tcPr>
          <w:p w14:paraId="26E2329F" w14:textId="77777777" w:rsidR="006E28CB" w:rsidRPr="0035052F" w:rsidRDefault="006E28CB" w:rsidP="008B6E63">
            <w:pPr>
              <w:ind w:right="113"/>
              <w:jc w:val="center"/>
              <w:rPr>
                <w:b/>
                <w:i/>
              </w:rPr>
            </w:pPr>
            <w:r w:rsidRPr="0035052F">
              <w:rPr>
                <w:b/>
              </w:rPr>
              <w:lastRenderedPageBreak/>
              <w:t>PODPORA SPOLUPRÁCE ŠKOL S ORGANIZACEMI MIMOŠKOLNÍHO VZDĚLÁVÁNÍ A ZAMĚSTNAVATELI</w:t>
            </w:r>
          </w:p>
          <w:p w14:paraId="4EBCBEF3" w14:textId="77777777" w:rsidR="006E28CB" w:rsidRPr="0035052F" w:rsidRDefault="006E28CB" w:rsidP="008B6E63">
            <w:pPr>
              <w:jc w:val="center"/>
              <w:rPr>
                <w:b/>
                <w:i/>
              </w:rPr>
            </w:pPr>
          </w:p>
        </w:tc>
        <w:tc>
          <w:tcPr>
            <w:tcW w:w="2693" w:type="dxa"/>
          </w:tcPr>
          <w:p w14:paraId="39F64B2B" w14:textId="77777777" w:rsidR="006E28CB" w:rsidRPr="00437EC5" w:rsidRDefault="006E28CB" w:rsidP="008B6E63">
            <w:pPr>
              <w:rPr>
                <w:bCs/>
                <w:i/>
                <w:szCs w:val="20"/>
              </w:rPr>
            </w:pPr>
          </w:p>
          <w:p w14:paraId="38AE70C3" w14:textId="77777777" w:rsidR="006E28CB" w:rsidRPr="00A448F9" w:rsidRDefault="006E28CB" w:rsidP="008B6E63">
            <w:pPr>
              <w:rPr>
                <w:b/>
                <w:i/>
                <w:szCs w:val="20"/>
              </w:rPr>
            </w:pPr>
            <w:r w:rsidRPr="00437EC5">
              <w:rPr>
                <w:bCs/>
                <w:szCs w:val="20"/>
              </w:rPr>
              <w:t xml:space="preserve">Velice důležité pro budování vztahu mladých lidí k území, kde vyrůstají, je </w:t>
            </w:r>
            <w:r w:rsidRPr="00006E77">
              <w:rPr>
                <w:bCs/>
                <w:color w:val="000000" w:themeColor="text1"/>
                <w:szCs w:val="20"/>
              </w:rPr>
              <w:t xml:space="preserve">tzv. místně zakotvené učení a prostor pro mezigenerační a komunitní setkávání. Také je třeba využívat všech možností, které nabízejí </w:t>
            </w:r>
            <w:r w:rsidRPr="00437EC5">
              <w:rPr>
                <w:bCs/>
                <w:szCs w:val="20"/>
              </w:rPr>
              <w:t>organizace mimoškolního vzdělávání a využít ochotu zaměstnavatelů podílet se na spojování vzdělávacího procesu s realitou života.</w:t>
            </w:r>
          </w:p>
        </w:tc>
        <w:tc>
          <w:tcPr>
            <w:tcW w:w="6237" w:type="dxa"/>
          </w:tcPr>
          <w:p w14:paraId="1728AEE7" w14:textId="77777777" w:rsidR="006E28CB" w:rsidRPr="00437EC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/>
                <w:sz w:val="16"/>
                <w:szCs w:val="16"/>
              </w:rPr>
              <w:t>DZ ČR:</w:t>
            </w:r>
            <w:r w:rsidRPr="00437EC5">
              <w:rPr>
                <w:bCs/>
                <w:sz w:val="16"/>
                <w:szCs w:val="16"/>
              </w:rPr>
              <w:t xml:space="preserve"> V oblasti politiky regionálního školství reflektuje MŠMT strategické cíle, které jsou stanoveny Strategií 2030+. Jejich dosažení v rámci realizace na celém území ČR je do velké míry dáno jak spoluprací dalších resortů, tak kooperací a postojem jednotlivých krajů ČR a místních aktérů vzdělávání (státní správy a samosprávy, zřizovatelů a škol i školských zařízení, pedagogických pracovníků, ale i neziskových a vzdělávacích organizací a zaměstnavatelů).</w:t>
            </w:r>
          </w:p>
          <w:p w14:paraId="0ECA8107" w14:textId="77777777" w:rsidR="006E28CB" w:rsidRPr="00437EC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437EC5">
              <w:rPr>
                <w:bCs/>
                <w:sz w:val="16"/>
                <w:szCs w:val="16"/>
              </w:rPr>
              <w:t>Doporučení pro školy</w:t>
            </w:r>
          </w:p>
          <w:p w14:paraId="09C4AA5C" w14:textId="77777777" w:rsidR="006E28CB" w:rsidRPr="00437EC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437EC5">
              <w:rPr>
                <w:bCs/>
                <w:sz w:val="16"/>
                <w:szCs w:val="16"/>
              </w:rPr>
              <w:t>1) Aplikovat tzv. celoškolní přístup k udržitelnosti a principy místně zakotveného učení.</w:t>
            </w:r>
          </w:p>
          <w:p w14:paraId="58C84378" w14:textId="77777777" w:rsidR="006E28CB" w:rsidRPr="00437EC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437EC5">
              <w:rPr>
                <w:bCs/>
                <w:sz w:val="16"/>
                <w:szCs w:val="16"/>
              </w:rPr>
              <w:t>2) Téma udržitelnosti realizovat v ŠVP průřezově v rámci různých vzdělávacích oblastí, realizovat za participace</w:t>
            </w:r>
          </w:p>
          <w:p w14:paraId="15D12757" w14:textId="77777777" w:rsidR="006E28CB" w:rsidRPr="00437EC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437EC5">
              <w:rPr>
                <w:bCs/>
                <w:sz w:val="16"/>
                <w:szCs w:val="16"/>
              </w:rPr>
              <w:t>celého pedagogického sboru a současně i ve spolupráci s partnery mimo školu (vzdělávací</w:t>
            </w:r>
          </w:p>
          <w:p w14:paraId="13DEF8CB" w14:textId="77777777" w:rsidR="006E28CB" w:rsidRPr="00437EC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437EC5">
              <w:rPr>
                <w:bCs/>
                <w:sz w:val="16"/>
                <w:szCs w:val="16"/>
              </w:rPr>
              <w:t>organizace, ekocentra, komunita, NNO).</w:t>
            </w:r>
          </w:p>
          <w:p w14:paraId="6BFB4275" w14:textId="77777777" w:rsidR="006E28CB" w:rsidRPr="00437EC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437EC5">
              <w:rPr>
                <w:bCs/>
                <w:sz w:val="16"/>
                <w:szCs w:val="16"/>
              </w:rPr>
              <w:t>3) Realizovat výuku mimo školu (v obci, v přírodě apod.) včetně spolupráce se širokou škálou institucí, kde</w:t>
            </w:r>
          </w:p>
          <w:p w14:paraId="213183FB" w14:textId="77777777" w:rsidR="006E28CB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437EC5">
              <w:rPr>
                <w:bCs/>
                <w:sz w:val="16"/>
                <w:szCs w:val="16"/>
              </w:rPr>
              <w:t>dojde k propojení vzdělávacích oblastí s reálným životem.</w:t>
            </w:r>
          </w:p>
          <w:p w14:paraId="03A1093B" w14:textId="77777777" w:rsidR="006E28CB" w:rsidRDefault="006E28CB" w:rsidP="008B6E63">
            <w:pPr>
              <w:rPr>
                <w:b/>
                <w:i/>
                <w:sz w:val="16"/>
                <w:szCs w:val="16"/>
              </w:rPr>
            </w:pPr>
          </w:p>
          <w:p w14:paraId="53EBD621" w14:textId="77777777" w:rsidR="006E28CB" w:rsidRDefault="006E28CB" w:rsidP="008B6E63">
            <w:pPr>
              <w:rPr>
                <w:b/>
                <w:i/>
                <w:sz w:val="16"/>
                <w:szCs w:val="16"/>
              </w:rPr>
            </w:pPr>
          </w:p>
          <w:p w14:paraId="19828496" w14:textId="77777777" w:rsidR="006E28CB" w:rsidRPr="00437EC5" w:rsidRDefault="006E28CB" w:rsidP="008B6E63">
            <w:pPr>
              <w:rPr>
                <w:b/>
                <w:i/>
                <w:sz w:val="16"/>
                <w:szCs w:val="16"/>
              </w:rPr>
            </w:pPr>
          </w:p>
        </w:tc>
      </w:tr>
      <w:tr w:rsidR="006E28CB" w:rsidRPr="00A448F9" w14:paraId="5C546F48" w14:textId="77777777" w:rsidTr="006E28CB">
        <w:trPr>
          <w:trHeight w:val="4385"/>
        </w:trPr>
        <w:tc>
          <w:tcPr>
            <w:tcW w:w="704" w:type="dxa"/>
            <w:textDirection w:val="btLr"/>
          </w:tcPr>
          <w:p w14:paraId="0EFF53FC" w14:textId="77777777" w:rsidR="006E28CB" w:rsidRPr="00B26577" w:rsidRDefault="006E28CB" w:rsidP="008B6E63">
            <w:pPr>
              <w:ind w:right="113"/>
              <w:jc w:val="center"/>
              <w:rPr>
                <w:b/>
                <w:i/>
                <w:szCs w:val="20"/>
              </w:rPr>
            </w:pPr>
            <w:r w:rsidRPr="0035052F">
              <w:rPr>
                <w:b/>
              </w:rPr>
              <w:t>ROZVOJ DOBROVOLNICKÉ ČINNOSTI:</w:t>
            </w:r>
          </w:p>
        </w:tc>
        <w:tc>
          <w:tcPr>
            <w:tcW w:w="2693" w:type="dxa"/>
          </w:tcPr>
          <w:p w14:paraId="74459E8B" w14:textId="77777777" w:rsidR="006E28CB" w:rsidRPr="00B26577" w:rsidRDefault="006E28CB" w:rsidP="008B6E63">
            <w:pPr>
              <w:rPr>
                <w:bCs/>
                <w:i/>
              </w:rPr>
            </w:pPr>
          </w:p>
          <w:p w14:paraId="2DE03CF3" w14:textId="77777777" w:rsidR="006E28CB" w:rsidRPr="00437EC5" w:rsidRDefault="006E28CB" w:rsidP="008B6E63">
            <w:pPr>
              <w:rPr>
                <w:bCs/>
                <w:i/>
                <w:szCs w:val="20"/>
              </w:rPr>
            </w:pPr>
            <w:r w:rsidRPr="00B26577">
              <w:rPr>
                <w:bCs/>
              </w:rPr>
              <w:t xml:space="preserve">Pokusit se zapojit </w:t>
            </w:r>
            <w:proofErr w:type="gramStart"/>
            <w:r w:rsidRPr="00B26577">
              <w:rPr>
                <w:bCs/>
              </w:rPr>
              <w:t>dobrovolníky</w:t>
            </w:r>
            <w:proofErr w:type="gramEnd"/>
            <w:r w:rsidRPr="00B26577">
              <w:rPr>
                <w:bCs/>
              </w:rPr>
              <w:t xml:space="preserve"> a to jak z řad mladých lidí, tak z řad lidí v aktivní fázi života či důchodového věku do aktivit podporujících rozvoj potenciálu všech dětí.</w:t>
            </w:r>
          </w:p>
        </w:tc>
        <w:tc>
          <w:tcPr>
            <w:tcW w:w="6237" w:type="dxa"/>
          </w:tcPr>
          <w:p w14:paraId="0E8EF2E6" w14:textId="77777777" w:rsidR="006E28CB" w:rsidRPr="00B26577" w:rsidRDefault="006E28CB" w:rsidP="008B6E63">
            <w:pPr>
              <w:rPr>
                <w:b/>
                <w:i/>
                <w:szCs w:val="20"/>
              </w:rPr>
            </w:pPr>
            <w:r w:rsidRPr="00B26577">
              <w:rPr>
                <w:b/>
                <w:szCs w:val="20"/>
              </w:rPr>
              <w:t>DZ ČR:</w:t>
            </w:r>
          </w:p>
          <w:p w14:paraId="1D091303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 xml:space="preserve">Klíčová aktivita H.1.3 </w:t>
            </w:r>
            <w:r w:rsidRPr="00B26577">
              <w:rPr>
                <w:b/>
                <w:sz w:val="16"/>
                <w:szCs w:val="16"/>
              </w:rPr>
              <w:t>Podpora dobrovolnictví</w:t>
            </w:r>
            <w:r w:rsidRPr="00B26577">
              <w:rPr>
                <w:bCs/>
                <w:sz w:val="16"/>
                <w:szCs w:val="16"/>
              </w:rPr>
              <w:t xml:space="preserve"> </w:t>
            </w:r>
          </w:p>
          <w:p w14:paraId="002B0913" w14:textId="77777777" w:rsidR="006E28CB" w:rsidRPr="00D9607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D96075">
              <w:rPr>
                <w:bCs/>
                <w:sz w:val="16"/>
                <w:szCs w:val="16"/>
              </w:rPr>
              <w:t xml:space="preserve">Výchova dětí a mládeže k dobrovolnictví, jak na školách, tak v oblasti neformálního vzdělávání v mládežnických organizacích, tvoří důležitou součást výchovy v moderní společnosti a zakládá důležitý potenciál pro řešení problematických/krizových situací v dnešním světě. Pomáhá rozvíjet solidaritu ve společnosti, pěstuje empatii a schopnost přijímat cizí názory i kultury. Je třeba vytvářet podmínky pro rozvoj dobrovolnictví mladých lidí. Studie ukazují, že dobrovolnictví může přinést těm, kteří se do něj zapojí, nový smysl, identitu a pocit sounáležitosti, zlepšuje spokojenost se životem, snižuje samotu a izolaci a snižuje příznaky deprese a úzkosti jak mezi samotnými dobrovolníky, tak mezi těmi, které podporují. </w:t>
            </w:r>
          </w:p>
          <w:p w14:paraId="0E07CD1C" w14:textId="77777777" w:rsidR="006E28CB" w:rsidRPr="00B26577" w:rsidRDefault="006E28CB" w:rsidP="008B6E63">
            <w:pPr>
              <w:rPr>
                <w:b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Evropská strategie pro mládež 2019–2027 stanoví podporu dobrovolnických aktivit a výchovu k dobrovol</w:t>
            </w:r>
            <w:r w:rsidRPr="00B26577">
              <w:rPr>
                <w:bCs/>
                <w:sz w:val="16"/>
                <w:szCs w:val="16"/>
              </w:rPr>
              <w:softHyphen/>
              <w:t>nictví jako jednu z priorit v politikách mládeže. V této souvislosti se MŠMT v následujícím období zaměří na zajištění informovanosti o Evropském sboru solidarity, o solidárních projektech a dobrovolnictví, na organizaci workshopů a informačních dnů v jednotlivých krajích, na motivování škol k zapojení dobrovolníků, na šíření informací o přínosech zapojení do dobrovolnických aktivit na internetových stránkách. Cílem podpory dobro</w:t>
            </w:r>
            <w:r w:rsidRPr="00B26577">
              <w:rPr>
                <w:bCs/>
                <w:sz w:val="16"/>
                <w:szCs w:val="16"/>
              </w:rPr>
              <w:softHyphen/>
              <w:t>volnictví je rozvoj solidarity a tolerance mezi lidmi, jeho uznávání v rámci formálního vzdělávání a vytváření příležitosti pro zapojení populace do dobrovolnických aktivit.</w:t>
            </w:r>
          </w:p>
        </w:tc>
      </w:tr>
      <w:tr w:rsidR="006E28CB" w:rsidRPr="00A448F9" w14:paraId="47D88125" w14:textId="77777777" w:rsidTr="006E28CB">
        <w:trPr>
          <w:cantSplit/>
          <w:trHeight w:val="4007"/>
        </w:trPr>
        <w:tc>
          <w:tcPr>
            <w:tcW w:w="704" w:type="dxa"/>
            <w:textDirection w:val="btLr"/>
          </w:tcPr>
          <w:p w14:paraId="2E3E09A3" w14:textId="77777777" w:rsidR="006E28CB" w:rsidRPr="00B26577" w:rsidRDefault="006E28CB" w:rsidP="008B6E63">
            <w:pPr>
              <w:ind w:left="99" w:right="113"/>
              <w:rPr>
                <w:b/>
                <w:i/>
                <w:szCs w:val="20"/>
              </w:rPr>
            </w:pPr>
            <w:r w:rsidRPr="00B26577">
              <w:rPr>
                <w:b/>
                <w:szCs w:val="20"/>
              </w:rPr>
              <w:lastRenderedPageBreak/>
              <w:t>ROZVOJ INFRASTRUKTURY (REKONSRUKCE, MODERNIZACE) ŠKOL, ŠKOLSKÝCH ZAŘÍZENÍ A MIMOŠKOLNÍHO VZDĚLÁVÁNÍ</w:t>
            </w:r>
          </w:p>
          <w:p w14:paraId="1D046E29" w14:textId="77777777" w:rsidR="006E28CB" w:rsidRPr="00B26577" w:rsidRDefault="006E28CB" w:rsidP="008B6E63">
            <w:pPr>
              <w:ind w:right="113"/>
              <w:rPr>
                <w:b/>
                <w:i/>
                <w:szCs w:val="20"/>
              </w:rPr>
            </w:pPr>
          </w:p>
        </w:tc>
        <w:tc>
          <w:tcPr>
            <w:tcW w:w="2693" w:type="dxa"/>
          </w:tcPr>
          <w:p w14:paraId="4E02DA5C" w14:textId="77777777" w:rsidR="006E28CB" w:rsidRDefault="006E28CB" w:rsidP="008B6E63">
            <w:pPr>
              <w:rPr>
                <w:bCs/>
                <w:i/>
                <w:szCs w:val="20"/>
              </w:rPr>
            </w:pPr>
          </w:p>
          <w:p w14:paraId="5E7FCF7D" w14:textId="77777777" w:rsidR="006E28CB" w:rsidRDefault="006E28CB" w:rsidP="008B6E63">
            <w:pPr>
              <w:rPr>
                <w:bCs/>
                <w:i/>
                <w:szCs w:val="20"/>
              </w:rPr>
            </w:pPr>
            <w:r>
              <w:rPr>
                <w:bCs/>
                <w:szCs w:val="20"/>
              </w:rPr>
              <w:t>Rychle se měnící svět průmyslu, hygienických norem a nároků na vzdělávací proces (včetně integrace žáků s SVP) vyžaduje i od škol neustálé obnovování, doplňování, příp. rozšiřování investiční infrastruktury škol, školských zařízení i infrastruktury pro mimoškolní vzdělávání.</w:t>
            </w:r>
          </w:p>
          <w:p w14:paraId="6847E6F8" w14:textId="77777777" w:rsidR="006E28CB" w:rsidRPr="00A448F9" w:rsidRDefault="006E28CB" w:rsidP="008B6E63">
            <w:pPr>
              <w:rPr>
                <w:bCs/>
                <w:i/>
                <w:szCs w:val="20"/>
              </w:rPr>
            </w:pPr>
            <w:r>
              <w:rPr>
                <w:bCs/>
                <w:szCs w:val="20"/>
              </w:rPr>
              <w:t>Zřizovatelé škol musí zajistit, aby všechny školy měli kvalitní podmínky pro vzdělávání dětí a žáků do 15 let.</w:t>
            </w:r>
          </w:p>
        </w:tc>
        <w:tc>
          <w:tcPr>
            <w:tcW w:w="6237" w:type="dxa"/>
          </w:tcPr>
          <w:p w14:paraId="29749BE6" w14:textId="77777777" w:rsidR="006E28CB" w:rsidRPr="00B26577" w:rsidRDefault="006E28CB" w:rsidP="008B6E63">
            <w:pPr>
              <w:rPr>
                <w:b/>
                <w:i/>
                <w:sz w:val="16"/>
                <w:szCs w:val="16"/>
              </w:rPr>
            </w:pPr>
            <w:r w:rsidRPr="00B26577">
              <w:rPr>
                <w:b/>
                <w:sz w:val="16"/>
                <w:szCs w:val="16"/>
              </w:rPr>
              <w:t>DZ ČR:</w:t>
            </w:r>
          </w:p>
          <w:p w14:paraId="798D9E4B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Doporučení pro školy:</w:t>
            </w:r>
          </w:p>
          <w:p w14:paraId="48FE97FC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12) V rámci provozu i pedagogické činnosti dbát na kvalitní prostředí ve školách a jejich venkovních pro</w:t>
            </w:r>
            <w:r w:rsidRPr="00B26577">
              <w:rPr>
                <w:bCs/>
                <w:sz w:val="16"/>
                <w:szCs w:val="16"/>
              </w:rPr>
              <w:softHyphen/>
              <w:t>storech – např. z hlediska stravování, využívaných materiálů, pobytu v kvalitním přírodním prostředí.</w:t>
            </w:r>
          </w:p>
          <w:p w14:paraId="6A197862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</w:p>
          <w:p w14:paraId="6E2C3FA2" w14:textId="77777777" w:rsidR="006E28CB" w:rsidRPr="00B26577" w:rsidRDefault="006E28CB" w:rsidP="008B6E63">
            <w:pPr>
              <w:rPr>
                <w:b/>
                <w:i/>
                <w:sz w:val="16"/>
                <w:szCs w:val="16"/>
              </w:rPr>
            </w:pPr>
            <w:r w:rsidRPr="00B26577">
              <w:rPr>
                <w:b/>
                <w:sz w:val="16"/>
                <w:szCs w:val="16"/>
              </w:rPr>
              <w:t>DZ PK:</w:t>
            </w:r>
          </w:p>
          <w:p w14:paraId="3292299B" w14:textId="77777777" w:rsidR="006E28CB" w:rsidRPr="00012F2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012F25">
              <w:rPr>
                <w:b/>
                <w:bCs/>
                <w:sz w:val="16"/>
                <w:szCs w:val="16"/>
              </w:rPr>
              <w:t xml:space="preserve">Opatření B.1 Podpora obcí při zajišťování podmínek povinného základního vzdělávání </w:t>
            </w:r>
          </w:p>
          <w:p w14:paraId="2C52ED9C" w14:textId="77777777" w:rsidR="006E28CB" w:rsidRPr="00012F2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012F25">
              <w:rPr>
                <w:bCs/>
                <w:sz w:val="16"/>
                <w:szCs w:val="16"/>
              </w:rPr>
              <w:t>Cílem opatření je spolupracovat se zřizovateli základních škol a příslušnými obecními úřady obce s rozšířenou působností při zajišťování podmínek plnění povinné školní docházky. Rozsah povinností a oprávnění obcí v oblasti zajišťování vzdělávání podle školského zákona je shodný pro všechny obce bez rozdílu</w:t>
            </w:r>
            <w:r w:rsidRPr="00012F25">
              <w:rPr>
                <w:b/>
                <w:bCs/>
                <w:sz w:val="16"/>
                <w:szCs w:val="16"/>
              </w:rPr>
              <w:t xml:space="preserve">. </w:t>
            </w:r>
            <w:r w:rsidRPr="00012F25">
              <w:rPr>
                <w:bCs/>
                <w:sz w:val="16"/>
                <w:szCs w:val="16"/>
              </w:rPr>
              <w:t xml:space="preserve">To znamená, že se svými povinnostmi v oblasti školství, se obce musejí vypořádat a nemohou svou odpovědnost přenést na jiný subjekt. </w:t>
            </w:r>
          </w:p>
          <w:p w14:paraId="04724C66" w14:textId="77777777" w:rsidR="006E28CB" w:rsidRPr="00012F25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012F25">
              <w:rPr>
                <w:b/>
                <w:bCs/>
                <w:sz w:val="16"/>
                <w:szCs w:val="16"/>
              </w:rPr>
              <w:t xml:space="preserve">Klíčová aktivita B.1.1 Metodická podpora obcí </w:t>
            </w:r>
          </w:p>
          <w:p w14:paraId="2FE9868D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 xml:space="preserve">V území bude poskytována metodická pomoc zejména obcím, které nezřizují základní školu. Obce by s časovým předstihem měly zrevidovat dosavadní zajištění podmínek, a pokud by díky změně demografického vývoje či rozvoje území došlo k nutnosti vypovědět dohodu o společném školském obvodu či naopak vyvstala potřeba dohodu uzavřít, činit neprodleně potřebné kroky (společná jednání </w:t>
            </w:r>
            <w:proofErr w:type="gramStart"/>
            <w:r w:rsidRPr="00B26577">
              <w:rPr>
                <w:bCs/>
                <w:sz w:val="16"/>
                <w:szCs w:val="16"/>
              </w:rPr>
              <w:t>obcí,</w:t>
            </w:r>
            <w:proofErr w:type="gramEnd"/>
            <w:r w:rsidRPr="00B26577">
              <w:rPr>
                <w:bCs/>
                <w:sz w:val="16"/>
                <w:szCs w:val="16"/>
              </w:rPr>
              <w:t xml:space="preserve"> atd.). V následujícím období by bylo vhodné metodicky působit na obce tak, aby byly schopny domluvit se na společném řešení otázky plnění povinné školní docházky a nebylo zapotřebí využívat krajního řešení v podobě opatření obecné povahy. Potřebné informace pro obce budou také uvedeny na webových stránkách Plzeňského kraje.</w:t>
            </w:r>
          </w:p>
          <w:p w14:paraId="2CDB8A1E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</w:p>
          <w:p w14:paraId="7D4E71E4" w14:textId="77777777" w:rsidR="006E28CB" w:rsidRDefault="006E28CB" w:rsidP="008B6E63">
            <w:pPr>
              <w:rPr>
                <w:b/>
                <w:i/>
                <w:sz w:val="16"/>
                <w:szCs w:val="16"/>
              </w:rPr>
            </w:pPr>
            <w:r w:rsidRPr="00B26577">
              <w:rPr>
                <w:b/>
                <w:sz w:val="16"/>
                <w:szCs w:val="16"/>
              </w:rPr>
              <w:t>SCLLD MAS Pošumaví:</w:t>
            </w:r>
          </w:p>
          <w:p w14:paraId="45744598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5.1 Zlepšení kvality a dostupnosti vzdělávací infrastruktury</w:t>
            </w:r>
          </w:p>
          <w:p w14:paraId="189EA52C" w14:textId="77777777" w:rsidR="006E28CB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5.1.1. Modernizace a výstavba infrastruktury v oblasti vzdělávání a podpora dostupnosti a provozu v oblasti vzdělávání</w:t>
            </w:r>
          </w:p>
          <w:p w14:paraId="1933515E" w14:textId="77777777" w:rsidR="006E28CB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F00083">
              <w:rPr>
                <w:bCs/>
                <w:sz w:val="16"/>
                <w:szCs w:val="16"/>
              </w:rPr>
              <w:t>Opatření se zabývá celkovou infrastrukturou v oblasti vzdělávání od rekonstrukcí budov až po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00083">
              <w:rPr>
                <w:bCs/>
                <w:sz w:val="16"/>
                <w:szCs w:val="16"/>
              </w:rPr>
              <w:t>modernizaci učeben včetně vybavení</w:t>
            </w:r>
          </w:p>
          <w:p w14:paraId="60C54875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</w:p>
          <w:p w14:paraId="0B798B05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Specifický cíl 3.3: Zlepšit dostupnost služeb v regionálních centrech i v jejich venkovském zázemí s důrazem na kulturní dědictví, péči o památky a místní specifika a reagovat na problémy spojené se stárnutím a existencí či</w:t>
            </w:r>
          </w:p>
          <w:p w14:paraId="50D7027A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vznikem sociálně vyloučených lokalit</w:t>
            </w:r>
          </w:p>
          <w:p w14:paraId="6386DCFB" w14:textId="77777777" w:rsidR="006E28CB" w:rsidRPr="00B26577" w:rsidRDefault="006E28CB" w:rsidP="008B6E63">
            <w:pPr>
              <w:rPr>
                <w:bCs/>
                <w:i/>
                <w:sz w:val="16"/>
                <w:szCs w:val="16"/>
              </w:rPr>
            </w:pPr>
            <w:r w:rsidRPr="00B26577">
              <w:rPr>
                <w:bCs/>
                <w:sz w:val="16"/>
                <w:szCs w:val="16"/>
              </w:rPr>
              <w:t>Specifický cíl 5.4: Zajištění dostatečné občanské vybavenosti</w:t>
            </w:r>
          </w:p>
        </w:tc>
      </w:tr>
    </w:tbl>
    <w:p w14:paraId="7D4295AB" w14:textId="77777777" w:rsidR="00006E77" w:rsidRDefault="00006E77">
      <w:r>
        <w:br w:type="page"/>
      </w:r>
    </w:p>
    <w:p w14:paraId="10AED0E2" w14:textId="11D921E5" w:rsidR="003D30D3" w:rsidRPr="0087439A" w:rsidRDefault="00B479B8" w:rsidP="00BA69D4">
      <w:pPr>
        <w:pStyle w:val="Nadpis1"/>
      </w:pPr>
      <w:bookmarkStart w:id="10" w:name="_Toc516064131"/>
      <w:bookmarkStart w:id="11" w:name="_Toc209697703"/>
      <w:bookmarkEnd w:id="9"/>
      <w:r w:rsidRPr="0087439A">
        <w:lastRenderedPageBreak/>
        <w:t>P</w:t>
      </w:r>
      <w:bookmarkEnd w:id="10"/>
      <w:r w:rsidR="009626B3" w:rsidRPr="0087439A">
        <w:t>riority a cíle SR MAP</w:t>
      </w:r>
      <w:bookmarkEnd w:id="11"/>
    </w:p>
    <w:p w14:paraId="6A926015" w14:textId="19D21EE2" w:rsidR="00F86B4A" w:rsidRDefault="00F86B4A" w:rsidP="0000310C">
      <w:r w:rsidRPr="0000310C">
        <w:t>Součástí</w:t>
      </w:r>
      <w:r w:rsidR="009626B3" w:rsidRPr="0000310C">
        <w:t xml:space="preserve"> přehledu</w:t>
      </w:r>
      <w:r w:rsidRPr="0000310C">
        <w:t xml:space="preserve"> je uvedení vazby na povinná a volitelná témata dle specifických pravidel MAP vydaných řídicím orgánem OP JAK/MŠMT a indikátory, kterými je možné sledovat naplňování jednotlivých cílů.</w:t>
      </w:r>
    </w:p>
    <w:p w14:paraId="12EADB3A" w14:textId="77777777" w:rsidR="00282F61" w:rsidRDefault="00282F61" w:rsidP="00282F61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Priority byly projednány v pracovních skupinách projektu MAP a schváleny Řídicím výborem MAP dne 27.3.2025, a to v těchto třech bodech:</w:t>
      </w:r>
    </w:p>
    <w:p w14:paraId="56E8FE1C" w14:textId="77777777" w:rsidR="00282F61" w:rsidRDefault="00282F61" w:rsidP="00282F61">
      <w:pPr>
        <w:spacing w:after="0"/>
        <w:rPr>
          <w:b/>
          <w:bCs/>
          <w:szCs w:val="20"/>
        </w:rPr>
      </w:pPr>
    </w:p>
    <w:p w14:paraId="4369614C" w14:textId="77777777" w:rsidR="00282F61" w:rsidRDefault="00282F61" w:rsidP="00282F61">
      <w:pPr>
        <w:pStyle w:val="Odstavecseseznamem"/>
        <w:numPr>
          <w:ilvl w:val="0"/>
          <w:numId w:val="35"/>
        </w:numPr>
        <w:spacing w:after="0"/>
        <w:rPr>
          <w:b/>
          <w:bCs/>
          <w:szCs w:val="20"/>
        </w:rPr>
      </w:pPr>
      <w:r>
        <w:rPr>
          <w:b/>
          <w:bCs/>
          <w:szCs w:val="20"/>
        </w:rPr>
        <w:t>Dostupnost a kvalita předškolního vzdělávání pro všechny</w:t>
      </w:r>
    </w:p>
    <w:p w14:paraId="3CC67461" w14:textId="77777777" w:rsidR="00282F61" w:rsidRDefault="00282F61" w:rsidP="00282F61">
      <w:pPr>
        <w:pStyle w:val="Odstavecseseznamem"/>
        <w:numPr>
          <w:ilvl w:val="0"/>
          <w:numId w:val="35"/>
        </w:numPr>
        <w:spacing w:after="0"/>
        <w:rPr>
          <w:b/>
          <w:bCs/>
          <w:szCs w:val="20"/>
        </w:rPr>
      </w:pPr>
      <w:r>
        <w:rPr>
          <w:b/>
          <w:bCs/>
          <w:szCs w:val="20"/>
        </w:rPr>
        <w:t>Dostupnost a kvalita základního vzdělávání pro všechny</w:t>
      </w:r>
    </w:p>
    <w:p w14:paraId="246B89ED" w14:textId="77777777" w:rsidR="00282F61" w:rsidRPr="00042922" w:rsidRDefault="00282F61" w:rsidP="00282F61">
      <w:pPr>
        <w:pStyle w:val="Odstavecseseznamem"/>
        <w:numPr>
          <w:ilvl w:val="0"/>
          <w:numId w:val="35"/>
        </w:numPr>
        <w:spacing w:after="0"/>
        <w:rPr>
          <w:b/>
          <w:bCs/>
          <w:szCs w:val="20"/>
        </w:rPr>
      </w:pPr>
      <w:r>
        <w:rPr>
          <w:b/>
          <w:bCs/>
          <w:szCs w:val="20"/>
        </w:rPr>
        <w:t>Rozvoj zájmového a neformálního vzdělávání</w:t>
      </w:r>
    </w:p>
    <w:p w14:paraId="32C0362B" w14:textId="77777777" w:rsidR="00282F61" w:rsidRPr="0000310C" w:rsidRDefault="00282F61" w:rsidP="0000310C"/>
    <w:p w14:paraId="2E69004F" w14:textId="5475D148" w:rsidR="007F11BA" w:rsidRPr="00282F61" w:rsidRDefault="007F11BA" w:rsidP="0000310C">
      <w:pPr>
        <w:rPr>
          <w:b/>
          <w:bCs/>
          <w:color w:val="EE0000"/>
          <w:sz w:val="28"/>
          <w:szCs w:val="28"/>
        </w:rPr>
      </w:pPr>
      <w:r w:rsidRPr="00282F61">
        <w:rPr>
          <w:b/>
          <w:bCs/>
          <w:color w:val="EE0000"/>
          <w:sz w:val="28"/>
          <w:szCs w:val="28"/>
        </w:rPr>
        <w:t>Povinná témata jsou označena číslem a popisem, volitelná témata pouze popisem.</w:t>
      </w:r>
      <w:r w:rsidR="00282F61">
        <w:rPr>
          <w:b/>
          <w:bCs/>
          <w:color w:val="EE0000"/>
          <w:sz w:val="28"/>
          <w:szCs w:val="28"/>
        </w:rPr>
        <w:t xml:space="preserve"> Je nutné?????????????????????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73"/>
        <w:gridCol w:w="786"/>
        <w:gridCol w:w="4901"/>
      </w:tblGrid>
      <w:tr w:rsidR="003D30D3" w:rsidRPr="000D305E" w14:paraId="4567B1F7" w14:textId="77777777" w:rsidTr="00F51D68">
        <w:tc>
          <w:tcPr>
            <w:tcW w:w="3373" w:type="dxa"/>
            <w:shd w:val="clear" w:color="auto" w:fill="FFE599" w:themeFill="accent4" w:themeFillTint="66"/>
          </w:tcPr>
          <w:p w14:paraId="1B0FED06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 w:rsidRPr="000D305E">
              <w:rPr>
                <w:rFonts w:ascii="Times New Roman" w:hAnsi="Times New Roman" w:cs="Times New Roman"/>
                <w:b/>
                <w:color w:val="0070C0"/>
                <w:sz w:val="32"/>
              </w:rPr>
              <w:t>PRIORITA</w:t>
            </w:r>
          </w:p>
        </w:tc>
        <w:tc>
          <w:tcPr>
            <w:tcW w:w="786" w:type="dxa"/>
            <w:shd w:val="clear" w:color="auto" w:fill="FFE599" w:themeFill="accent4" w:themeFillTint="66"/>
          </w:tcPr>
          <w:p w14:paraId="4D04CD41" w14:textId="77777777" w:rsidR="003D30D3" w:rsidRPr="000D305E" w:rsidRDefault="003D30D3" w:rsidP="00F51D6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CÍL</w:t>
            </w:r>
          </w:p>
        </w:tc>
        <w:tc>
          <w:tcPr>
            <w:tcW w:w="4901" w:type="dxa"/>
            <w:shd w:val="clear" w:color="auto" w:fill="FFE599" w:themeFill="accent4" w:themeFillTint="66"/>
          </w:tcPr>
          <w:p w14:paraId="4C431ACB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NÁZEV CÍLE</w:t>
            </w:r>
          </w:p>
        </w:tc>
      </w:tr>
      <w:tr w:rsidR="003D30D3" w14:paraId="617F718F" w14:textId="77777777" w:rsidTr="00F51D68">
        <w:trPr>
          <w:trHeight w:val="168"/>
        </w:trPr>
        <w:tc>
          <w:tcPr>
            <w:tcW w:w="3373" w:type="dxa"/>
            <w:vMerge w:val="restart"/>
            <w:shd w:val="clear" w:color="auto" w:fill="9CC2E5" w:themeFill="accent1" w:themeFillTint="99"/>
          </w:tcPr>
          <w:p w14:paraId="362330DD" w14:textId="77777777" w:rsidR="003D30D3" w:rsidRPr="000D305E" w:rsidRDefault="003D30D3" w:rsidP="003D30D3">
            <w:pPr>
              <w:pStyle w:val="Odstavecseseznamem"/>
              <w:numPr>
                <w:ilvl w:val="3"/>
                <w:numId w:val="33"/>
              </w:numPr>
              <w:ind w:left="318"/>
              <w:jc w:val="both"/>
              <w:rPr>
                <w:rFonts w:ascii="Times New Roman" w:hAnsi="Times New Roman" w:cs="Times New Roman"/>
                <w:sz w:val="28"/>
              </w:rPr>
            </w:pPr>
            <w:r w:rsidRPr="000D305E">
              <w:rPr>
                <w:rFonts w:ascii="Times New Roman" w:hAnsi="Times New Roman" w:cs="Times New Roman"/>
                <w:sz w:val="28"/>
              </w:rPr>
              <w:t>Dostupnost kvalitního předškolního vzdělávání pro všechny</w:t>
            </w:r>
          </w:p>
        </w:tc>
        <w:tc>
          <w:tcPr>
            <w:tcW w:w="786" w:type="dxa"/>
            <w:shd w:val="clear" w:color="auto" w:fill="9CC2E5" w:themeFill="accent1" w:themeFillTint="99"/>
          </w:tcPr>
          <w:p w14:paraId="7F1669D8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19E78253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65601F">
              <w:rPr>
                <w:rFonts w:ascii="Times New Roman" w:hAnsi="Times New Roman" w:cs="Times New Roman"/>
              </w:rPr>
              <w:t>Průběžná modernizace infrastruktury škol</w:t>
            </w:r>
          </w:p>
        </w:tc>
      </w:tr>
      <w:tr w:rsidR="003D30D3" w14:paraId="77BE2E29" w14:textId="77777777" w:rsidTr="00F51D68">
        <w:trPr>
          <w:trHeight w:val="168"/>
        </w:trPr>
        <w:tc>
          <w:tcPr>
            <w:tcW w:w="3373" w:type="dxa"/>
            <w:vMerge/>
            <w:shd w:val="clear" w:color="auto" w:fill="DEEAF6" w:themeFill="accent1" w:themeFillTint="33"/>
          </w:tcPr>
          <w:p w14:paraId="713458C2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9CC2E5" w:themeFill="accent1" w:themeFillTint="99"/>
          </w:tcPr>
          <w:p w14:paraId="003DF434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63CE2DC1" w14:textId="77777777" w:rsidR="003D30D3" w:rsidRPr="0065601F" w:rsidRDefault="003D30D3" w:rsidP="00F51D68">
            <w:pPr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Podpora čtenářské a matematické gramotnosti</w:t>
            </w:r>
          </w:p>
        </w:tc>
      </w:tr>
      <w:tr w:rsidR="003D30D3" w14:paraId="428D18A1" w14:textId="77777777" w:rsidTr="00F51D68">
        <w:trPr>
          <w:trHeight w:val="126"/>
        </w:trPr>
        <w:tc>
          <w:tcPr>
            <w:tcW w:w="3373" w:type="dxa"/>
            <w:vMerge/>
            <w:shd w:val="clear" w:color="auto" w:fill="DEEAF6" w:themeFill="accent1" w:themeFillTint="33"/>
          </w:tcPr>
          <w:p w14:paraId="55FDDC72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9CC2E5" w:themeFill="accent1" w:themeFillTint="99"/>
          </w:tcPr>
          <w:p w14:paraId="06FEDD81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7A845A67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Spokojení, vzdělaní a aktivní učitelé</w:t>
            </w:r>
          </w:p>
        </w:tc>
      </w:tr>
      <w:tr w:rsidR="003D30D3" w14:paraId="115B166F" w14:textId="77777777" w:rsidTr="00F51D68">
        <w:trPr>
          <w:trHeight w:val="126"/>
        </w:trPr>
        <w:tc>
          <w:tcPr>
            <w:tcW w:w="3373" w:type="dxa"/>
            <w:vMerge/>
            <w:shd w:val="clear" w:color="auto" w:fill="DEEAF6" w:themeFill="accent1" w:themeFillTint="33"/>
          </w:tcPr>
          <w:p w14:paraId="39F6B207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9CC2E5" w:themeFill="accent1" w:themeFillTint="99"/>
          </w:tcPr>
          <w:p w14:paraId="481892B4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71C0ED43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Dostupné, inkluzivní a kvalitní předškolní vzdělávání</w:t>
            </w:r>
          </w:p>
        </w:tc>
      </w:tr>
      <w:tr w:rsidR="003D30D3" w14:paraId="2DFBC659" w14:textId="77777777" w:rsidTr="00F51D68">
        <w:trPr>
          <w:trHeight w:val="126"/>
        </w:trPr>
        <w:tc>
          <w:tcPr>
            <w:tcW w:w="3373" w:type="dxa"/>
            <w:vMerge/>
            <w:shd w:val="clear" w:color="auto" w:fill="DEEAF6" w:themeFill="accent1" w:themeFillTint="33"/>
          </w:tcPr>
          <w:p w14:paraId="6E7853CC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9CC2E5" w:themeFill="accent1" w:themeFillTint="99"/>
          </w:tcPr>
          <w:p w14:paraId="1933B126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6F1FB1FA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Posílení spolupráce mezi školami a rodinami</w:t>
            </w:r>
          </w:p>
        </w:tc>
      </w:tr>
      <w:tr w:rsidR="003D30D3" w14:paraId="5E907670" w14:textId="77777777" w:rsidTr="00F51D68">
        <w:trPr>
          <w:trHeight w:val="126"/>
        </w:trPr>
        <w:tc>
          <w:tcPr>
            <w:tcW w:w="3373" w:type="dxa"/>
            <w:vMerge/>
            <w:shd w:val="clear" w:color="auto" w:fill="DEEAF6" w:themeFill="accent1" w:themeFillTint="33"/>
          </w:tcPr>
          <w:p w14:paraId="2EF507FE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9CC2E5" w:themeFill="accent1" w:themeFillTint="99"/>
          </w:tcPr>
          <w:p w14:paraId="094075F1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08F949CA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Škola se aktivně propojuje s neformálním a zájmovým vzděláváním</w:t>
            </w:r>
          </w:p>
        </w:tc>
      </w:tr>
      <w:tr w:rsidR="003D30D3" w14:paraId="303B49C7" w14:textId="77777777" w:rsidTr="00F51D68">
        <w:trPr>
          <w:trHeight w:val="126"/>
        </w:trPr>
        <w:tc>
          <w:tcPr>
            <w:tcW w:w="3373" w:type="dxa"/>
            <w:vMerge/>
            <w:shd w:val="clear" w:color="auto" w:fill="DEEAF6" w:themeFill="accent1" w:themeFillTint="33"/>
          </w:tcPr>
          <w:p w14:paraId="671C9F65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9CC2E5" w:themeFill="accent1" w:themeFillTint="99"/>
          </w:tcPr>
          <w:p w14:paraId="501BD76F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57248CD2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Zvýšení kulturního povědomí a znalosti regionu k posílení emocionální vazby dětí na region s cílem podpoření kontinuity osídlení (místně zakotvené učení)</w:t>
            </w:r>
          </w:p>
        </w:tc>
      </w:tr>
      <w:tr w:rsidR="003D30D3" w14:paraId="4AB06D8A" w14:textId="77777777" w:rsidTr="00F51D68">
        <w:trPr>
          <w:trHeight w:val="252"/>
        </w:trPr>
        <w:tc>
          <w:tcPr>
            <w:tcW w:w="3373" w:type="dxa"/>
            <w:vMerge w:val="restart"/>
            <w:shd w:val="clear" w:color="auto" w:fill="F7CAAC" w:themeFill="accent2" w:themeFillTint="66"/>
          </w:tcPr>
          <w:p w14:paraId="6D8A29F0" w14:textId="77777777" w:rsidR="003D30D3" w:rsidRPr="000D305E" w:rsidRDefault="003D30D3" w:rsidP="003D30D3">
            <w:pPr>
              <w:pStyle w:val="Odstavecseseznamem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0D305E">
              <w:rPr>
                <w:rFonts w:ascii="Times New Roman" w:hAnsi="Times New Roman" w:cs="Times New Roman"/>
                <w:sz w:val="28"/>
              </w:rPr>
              <w:t>Dostupnost kvalitního základního vzdělání pro všechny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14:paraId="6877C370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55918537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Průběžná modernizace infrastruktury škol</w:t>
            </w:r>
          </w:p>
        </w:tc>
      </w:tr>
      <w:tr w:rsidR="003D30D3" w14:paraId="695B6063" w14:textId="77777777" w:rsidTr="00F51D68">
        <w:trPr>
          <w:trHeight w:val="252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6D6729D0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29BBF2DF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2A61147A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Dostupné, inkluzivní a kvalitní základní vzdělávání</w:t>
            </w:r>
          </w:p>
        </w:tc>
      </w:tr>
      <w:tr w:rsidR="003D30D3" w14:paraId="1D4C6DC3" w14:textId="77777777" w:rsidTr="00F51D68">
        <w:trPr>
          <w:trHeight w:val="84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718DAE86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636D2E7B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6E9D22C9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Podpora čtenářské a matematické gramotnosti a polytechnického vzdělávání</w:t>
            </w:r>
          </w:p>
        </w:tc>
      </w:tr>
      <w:tr w:rsidR="003D30D3" w14:paraId="7CA11E41" w14:textId="77777777" w:rsidTr="00F51D68">
        <w:trPr>
          <w:trHeight w:val="126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181B8551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72D64618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214C0679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Spokojení, vzdělaní a aktivní učitelé</w:t>
            </w:r>
          </w:p>
        </w:tc>
      </w:tr>
      <w:tr w:rsidR="003D30D3" w14:paraId="7A76F36B" w14:textId="77777777" w:rsidTr="00F51D68">
        <w:trPr>
          <w:trHeight w:val="126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4C129CB2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011246E3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35362D5C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Posílení spolupráce mezi školami a rodinami</w:t>
            </w:r>
          </w:p>
        </w:tc>
      </w:tr>
      <w:tr w:rsidR="003D30D3" w14:paraId="50193CED" w14:textId="77777777" w:rsidTr="00F51D68">
        <w:trPr>
          <w:trHeight w:val="480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406542C6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07BF8192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58DA7722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Zvýšení kulturního povědomí a znalosti regionu k posílení emocionální vazby žáků na region s cílem podpoření kontinuity osídlení (místně zakotvené učení)</w:t>
            </w:r>
          </w:p>
        </w:tc>
      </w:tr>
      <w:tr w:rsidR="003D30D3" w14:paraId="6CA47622" w14:textId="77777777" w:rsidTr="00F51D68">
        <w:trPr>
          <w:trHeight w:val="480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73432750" w14:textId="77777777" w:rsidR="003D30D3" w:rsidRPr="000D305E" w:rsidRDefault="003D30D3" w:rsidP="00F51D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72481262" w14:textId="77777777" w:rsidR="003D30D3" w:rsidRPr="0065601F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51F63036" w14:textId="77777777" w:rsidR="003D30D3" w:rsidRPr="0065601F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Plynulý přechod dětí mezi stupni vzdělávání</w:t>
            </w:r>
          </w:p>
        </w:tc>
      </w:tr>
      <w:tr w:rsidR="003D30D3" w14:paraId="58D5D7B6" w14:textId="77777777" w:rsidTr="00F51D68">
        <w:trPr>
          <w:trHeight w:val="126"/>
        </w:trPr>
        <w:tc>
          <w:tcPr>
            <w:tcW w:w="3373" w:type="dxa"/>
            <w:vMerge w:val="restart"/>
            <w:shd w:val="clear" w:color="auto" w:fill="A8D08D" w:themeFill="accent6" w:themeFillTint="99"/>
          </w:tcPr>
          <w:p w14:paraId="7C54F37A" w14:textId="77777777" w:rsidR="003D30D3" w:rsidRPr="000D305E" w:rsidRDefault="003D30D3" w:rsidP="003D30D3">
            <w:pPr>
              <w:pStyle w:val="Odstavecseseznamem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0D305E">
              <w:rPr>
                <w:rFonts w:ascii="Times New Roman" w:hAnsi="Times New Roman" w:cs="Times New Roman"/>
                <w:sz w:val="28"/>
              </w:rPr>
              <w:t>Rozvoj zájmového a neformálního vzdělávání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14:paraId="620D9CB5" w14:textId="77777777" w:rsidR="003D30D3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01" w:type="dxa"/>
            <w:shd w:val="clear" w:color="auto" w:fill="A8D08D" w:themeFill="accent6" w:themeFillTint="99"/>
          </w:tcPr>
          <w:p w14:paraId="3F41C2AA" w14:textId="77777777" w:rsidR="003D30D3" w:rsidRPr="00211923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 w:rsidRPr="00211923">
              <w:rPr>
                <w:rFonts w:ascii="Times New Roman" w:hAnsi="Times New Roman" w:cs="Times New Roman"/>
              </w:rPr>
              <w:t>Podpora spolupráce jednotlivých aktérů zájmového, neformálního a formálního vzdělávání</w:t>
            </w:r>
          </w:p>
        </w:tc>
      </w:tr>
      <w:tr w:rsidR="003D30D3" w14:paraId="030B4A80" w14:textId="77777777" w:rsidTr="00F51D68">
        <w:trPr>
          <w:trHeight w:val="126"/>
        </w:trPr>
        <w:tc>
          <w:tcPr>
            <w:tcW w:w="3373" w:type="dxa"/>
            <w:vMerge/>
            <w:shd w:val="clear" w:color="auto" w:fill="A8D08D" w:themeFill="accent6" w:themeFillTint="99"/>
          </w:tcPr>
          <w:p w14:paraId="1EC146CC" w14:textId="77777777" w:rsidR="003D30D3" w:rsidRPr="000D305E" w:rsidRDefault="003D30D3" w:rsidP="003D30D3">
            <w:pPr>
              <w:pStyle w:val="Odstavecseseznamem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A8D08D" w:themeFill="accent6" w:themeFillTint="99"/>
          </w:tcPr>
          <w:p w14:paraId="77C5C63D" w14:textId="77777777" w:rsidR="003D30D3" w:rsidRDefault="003D30D3" w:rsidP="00F51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901" w:type="dxa"/>
            <w:shd w:val="clear" w:color="auto" w:fill="A8D08D" w:themeFill="accent6" w:themeFillTint="99"/>
          </w:tcPr>
          <w:p w14:paraId="795312F5" w14:textId="77777777" w:rsidR="003D30D3" w:rsidRDefault="003D30D3" w:rsidP="00F51D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a zkvalitnění neformálního a zájmového vzdělávání</w:t>
            </w:r>
          </w:p>
        </w:tc>
      </w:tr>
    </w:tbl>
    <w:p w14:paraId="6335CFF6" w14:textId="77777777" w:rsidR="003D30D3" w:rsidRDefault="003D30D3" w:rsidP="003D30D3">
      <w:pPr>
        <w:pStyle w:val="3rove"/>
        <w:numPr>
          <w:ilvl w:val="0"/>
          <w:numId w:val="0"/>
        </w:numPr>
        <w:ind w:left="2160"/>
      </w:pPr>
    </w:p>
    <w:p w14:paraId="22780ACE" w14:textId="77777777" w:rsidR="003D30D3" w:rsidRDefault="003D30D3" w:rsidP="003D30D3">
      <w:pPr>
        <w:pStyle w:val="3rove"/>
        <w:numPr>
          <w:ilvl w:val="0"/>
          <w:numId w:val="0"/>
        </w:numPr>
        <w:ind w:left="2160"/>
      </w:pPr>
    </w:p>
    <w:p w14:paraId="724343AB" w14:textId="77777777" w:rsidR="003D30D3" w:rsidRDefault="003D30D3" w:rsidP="0000310C">
      <w:pPr>
        <w:pStyle w:val="Nadpis2"/>
      </w:pPr>
      <w:bookmarkStart w:id="12" w:name="_Toc472683020"/>
      <w:bookmarkStart w:id="13" w:name="_Toc143862756"/>
      <w:bookmarkStart w:id="14" w:name="_Toc209697704"/>
      <w:r>
        <w:t>Priorita 1 - j</w:t>
      </w:r>
      <w:r w:rsidRPr="00844D71">
        <w:t>ednotlivé cíle a jejich vazba na povinná a doporučená opatření</w:t>
      </w:r>
      <w:bookmarkEnd w:id="12"/>
      <w:bookmarkEnd w:id="13"/>
      <w:bookmarkEnd w:id="14"/>
    </w:p>
    <w:p w14:paraId="1987F83A" w14:textId="77777777" w:rsidR="003D30D3" w:rsidRPr="00CD6685" w:rsidRDefault="003D30D3" w:rsidP="003D30D3"/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6251148B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04A7B5A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lastRenderedPageBreak/>
              <w:t>Priorita 1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46ADA9A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Dostupnost kvalitního předškolního vzdělávání pro všechny</w:t>
            </w:r>
          </w:p>
        </w:tc>
      </w:tr>
      <w:tr w:rsidR="003D30D3" w:rsidRPr="00F800A7" w14:paraId="5BBAEF98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8E0717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B2DB17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Cíl 1.1 </w:t>
            </w:r>
            <w:r>
              <w:rPr>
                <w:rFonts w:ascii="Times New Roman" w:hAnsi="Times New Roman" w:cs="Times New Roman"/>
                <w:i/>
                <w:sz w:val="28"/>
              </w:rPr>
              <w:t>Průběžná modernizace infrastruktury škol</w:t>
            </w:r>
          </w:p>
          <w:p w14:paraId="190EEC7F" w14:textId="01685FD3" w:rsidR="003D30D3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Zajištění průběžné údržby a modernizace školních budov a jejich vybavení tak, aby infrastruktura stále odpovídala aktuálním požadavkům, a to bez závislosti na projektových výzvách. T</w:t>
            </w:r>
            <w:r w:rsidRPr="00F800A7">
              <w:rPr>
                <w:rFonts w:ascii="Times New Roman" w:hAnsi="Times New Roman" w:cs="Times New Roman"/>
                <w:i/>
              </w:rPr>
              <w:t xml:space="preserve">echnický stav </w:t>
            </w:r>
            <w:r>
              <w:rPr>
                <w:rFonts w:ascii="Times New Roman" w:hAnsi="Times New Roman" w:cs="Times New Roman"/>
                <w:i/>
              </w:rPr>
              <w:t>a vybavení budov zajišťuje nejen aktuální vzdělávací potřeby, ale také specifické potřeby jednotlivých dětí.</w:t>
            </w:r>
            <w:r w:rsidRPr="00F800A7">
              <w:rPr>
                <w:rFonts w:ascii="Times New Roman" w:hAnsi="Times New Roman" w:cs="Times New Roman"/>
                <w:i/>
              </w:rPr>
              <w:t xml:space="preserve"> </w:t>
            </w:r>
            <w:r w:rsidR="00A01510" w:rsidRPr="00A01510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>PŘÍLEŽITOST</w:t>
            </w:r>
          </w:p>
          <w:p w14:paraId="528BE41C" w14:textId="35867E05" w:rsidR="003B3B6E" w:rsidRPr="00F800A7" w:rsidRDefault="003B3B6E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3B3B6E" w:rsidRPr="00F800A7" w14:paraId="768C0ECF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44017" w14:textId="0B307908" w:rsidR="003B3B6E" w:rsidRPr="00F800A7" w:rsidRDefault="00880DC7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A36894" w14:textId="77777777" w:rsidR="003B3B6E" w:rsidRDefault="00880DC7" w:rsidP="00F51D68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Investice škol do obnovy a modernizace vybavení</w:t>
            </w:r>
          </w:p>
          <w:p w14:paraId="17CB8A79" w14:textId="3B3D7E01" w:rsidR="00A01510" w:rsidRPr="00880DC7" w:rsidRDefault="00A01510" w:rsidP="00F51D68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OP JAK k modernizaci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vybavení </w:t>
            </w:r>
            <w:r w:rsidRPr="00A01510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880DC7" w:rsidRPr="00F800A7" w14:paraId="2E91D459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6D8FF1" w14:textId="589559A3" w:rsidR="00880DC7" w:rsidRDefault="00880DC7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37FA7F" w14:textId="0BD2F481" w:rsidR="00880DC7" w:rsidRPr="00880DC7" w:rsidRDefault="00880DC7" w:rsidP="00F51D68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Vzájemné sdílení infrastruktury s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 organizacemi </w:t>
            </w: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neformální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</w:t>
            </w: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zájmov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ého</w:t>
            </w: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vzděláváním a jinými školami</w:t>
            </w:r>
          </w:p>
        </w:tc>
      </w:tr>
      <w:tr w:rsidR="00D10683" w:rsidRPr="00F800A7" w14:paraId="42FB2DC8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C45283" w14:textId="77777777" w:rsidR="00D10683" w:rsidRPr="00F800A7" w:rsidRDefault="00D10683" w:rsidP="00D10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D426FC" w14:textId="7CF8B58B" w:rsidR="00D10683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79F403AD" w14:textId="3EA88CFC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2C7D9680" w14:textId="6D324A0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kompetencí dětí a žáků v polytechnickém vzdělávání</w:t>
            </w:r>
          </w:p>
          <w:p w14:paraId="2AE91BCA" w14:textId="00C436E5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kompetencí dětí a žáků pro aktivní používání cizího jazyka</w:t>
            </w:r>
          </w:p>
          <w:p w14:paraId="5D484DA5" w14:textId="3D4D58EF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Wellbeing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 xml:space="preserve"> (duševní zdraví dětí, žáků a pedagogů)</w:t>
            </w:r>
          </w:p>
          <w:p w14:paraId="639E1792" w14:textId="683E5467" w:rsidR="008F5027" w:rsidRPr="00F800A7" w:rsidRDefault="008F5027" w:rsidP="00D10683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</w:tc>
      </w:tr>
      <w:tr w:rsidR="003D30D3" w:rsidRPr="00F800A7" w14:paraId="3D8078AB" w14:textId="77777777" w:rsidTr="00D10683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8689DD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63AF7D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  <w:p w14:paraId="14501DD6" w14:textId="77777777" w:rsidR="003D30D3" w:rsidRDefault="003D30D3" w:rsidP="00F51D68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 čerpajících z IROP.</w:t>
            </w:r>
          </w:p>
          <w:p w14:paraId="609562E5" w14:textId="77777777" w:rsidR="003D30D3" w:rsidRDefault="003D30D3" w:rsidP="00F51D68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 čerpajících ze Šablon.</w:t>
            </w:r>
          </w:p>
          <w:p w14:paraId="5DFFE852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škol, ve kterých proběhla rekonstrukce, modernizace, zajištění bezbariérovosti, potřebného vybavení.</w:t>
            </w:r>
          </w:p>
        </w:tc>
      </w:tr>
    </w:tbl>
    <w:p w14:paraId="04A1FAA9" w14:textId="77777777" w:rsidR="003D30D3" w:rsidRDefault="003D30D3" w:rsidP="003D30D3"/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5F6C5658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519E442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Priorita 1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D56A106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Dostupnost kvalitního předškolního vzdělávání pro všechny</w:t>
            </w:r>
          </w:p>
        </w:tc>
      </w:tr>
      <w:tr w:rsidR="003D30D3" w:rsidRPr="00F800A7" w14:paraId="6FBB7D7F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394EC6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8FF5D8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Cíl 1.2 Podpor</w:t>
            </w:r>
            <w:r>
              <w:rPr>
                <w:rFonts w:ascii="Times New Roman" w:hAnsi="Times New Roman" w:cs="Times New Roman"/>
                <w:i/>
                <w:sz w:val="28"/>
              </w:rPr>
              <w:t>a čtenářské a matematické gr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>amotnosti</w:t>
            </w:r>
          </w:p>
          <w:p w14:paraId="24D7393C" w14:textId="75E133EB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Rozvoj gramotností za užití moderních didaktických metod a forem v oblasti předčtenářských dovedností a předmatematických představ za účelem budoucího školního úspěchu dítěte a jeho celkového intelektového rozvoje. </w:t>
            </w:r>
            <w:r w:rsidR="00336E7D"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>PŘÍLEŽITOST</w:t>
            </w:r>
          </w:p>
        </w:tc>
      </w:tr>
      <w:tr w:rsidR="00880DC7" w:rsidRPr="00F800A7" w14:paraId="4155FFC3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42FCFE" w14:textId="77777777" w:rsidR="00880DC7" w:rsidRPr="00F800A7" w:rsidRDefault="00880DC7" w:rsidP="0088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828659" w14:textId="69A71116" w:rsidR="00880DC7" w:rsidRDefault="00880DC7" w:rsidP="00880DC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 pedagogů</w:t>
            </w:r>
            <w:r w:rsidR="00336E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školy</w:t>
            </w:r>
          </w:p>
          <w:p w14:paraId="69F04362" w14:textId="7E96100F" w:rsidR="00880DC7" w:rsidRPr="00880DC7" w:rsidRDefault="00880DC7" w:rsidP="00880DC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z OP JAK – zkvalitnění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</w:t>
            </w:r>
            <w:r w:rsidR="00336E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336E7D"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880DC7" w:rsidRPr="00F800A7" w14:paraId="5FF0DA90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41AAAB" w14:textId="77777777" w:rsidR="00880DC7" w:rsidRDefault="00880DC7" w:rsidP="0088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3D18E5" w14:textId="6D96EC9B" w:rsidR="00880DC7" w:rsidRPr="00880DC7" w:rsidRDefault="00880DC7" w:rsidP="00880DC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Vzájemná pomoc škol </w:t>
            </w:r>
            <w:r w:rsidR="00336E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 administrací a inspirací v Šablonách </w:t>
            </w:r>
          </w:p>
        </w:tc>
      </w:tr>
      <w:tr w:rsidR="008F5027" w:rsidRPr="00F800A7" w14:paraId="6C86930D" w14:textId="77777777" w:rsidTr="00D10683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2054AB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5A93E5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2690511B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Mediální gramotnost</w:t>
            </w:r>
          </w:p>
          <w:p w14:paraId="09844A7C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kompetencí dětí a žáků pro aktivní používání cizího jazyka</w:t>
            </w:r>
          </w:p>
          <w:p w14:paraId="0C5D25FA" w14:textId="29ED9A0B" w:rsidR="008F5027" w:rsidRPr="00405DCE" w:rsidRDefault="008F5027" w:rsidP="00405DC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českého jazyka u dětí a žáků s jeho nedostatečnou znalostí</w:t>
            </w:r>
          </w:p>
        </w:tc>
      </w:tr>
      <w:tr w:rsidR="008F5027" w:rsidRPr="00F800A7" w14:paraId="4DBA74D5" w14:textId="77777777" w:rsidTr="00D10683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CA7504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F7C1F1" w14:textId="77777777" w:rsidR="008F5027" w:rsidRPr="00F800A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  <w:p w14:paraId="7ED809D2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konkrétních projektů a aktivit.</w:t>
            </w:r>
          </w:p>
          <w:p w14:paraId="40FDC43C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podpořených dětí.</w:t>
            </w:r>
          </w:p>
          <w:p w14:paraId="625E10E1" w14:textId="77777777" w:rsidR="008F5027" w:rsidRPr="00F800A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lastRenderedPageBreak/>
              <w:t>Počet podpořených pedagogů.</w:t>
            </w:r>
          </w:p>
        </w:tc>
      </w:tr>
    </w:tbl>
    <w:p w14:paraId="0520FB34" w14:textId="77777777" w:rsidR="003D30D3" w:rsidRDefault="003D30D3" w:rsidP="003D30D3">
      <w:pPr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16B8BA5C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D51BBFA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Priorita 1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3A5479B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Dostupnost kvalitního předškolního vzdělávání pro všechny</w:t>
            </w:r>
          </w:p>
        </w:tc>
      </w:tr>
      <w:tr w:rsidR="003D30D3" w:rsidRPr="00F800A7" w14:paraId="604DB48B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D225FA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07B764" w14:textId="77777777" w:rsidR="003D30D3" w:rsidRPr="00683985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683985">
              <w:rPr>
                <w:rFonts w:ascii="Times New Roman" w:hAnsi="Times New Roman" w:cs="Times New Roman"/>
                <w:i/>
                <w:sz w:val="28"/>
              </w:rPr>
              <w:t>Cíl 1.3 Spokojení, vzdělaní a aktivní učitelé</w:t>
            </w:r>
          </w:p>
          <w:p w14:paraId="171373C9" w14:textId="5ADC2F7A" w:rsidR="003D30D3" w:rsidRPr="00683985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</w:rPr>
              <w:t xml:space="preserve">Učitelé se průběžně vzdělávají v moderních didaktických metodách a formách, které umějí efektivně využívat ve výuce. Aktivně vyhledávají nové informace z oboru a zvyšují své kompetence, vč. managementu třídních kolektivů. Umějí motivovat děti a zároveň sebe sama a kolegy. V kolektivu vytvářejí s ostatními podpůrnou síť nejen pro děti, ale i pro sebe navzájem. Jsou otevření sdílení zkušeností, využívají možností supervize, síťování a dbají na vlastní psychohygienu, k čemuž mají dostatek možností. Pracují v systémově stabilních podmínkách a mají k dispozici veškeré potřebné materiální prostředky k výuce. Ze strany nadřízených jsou pozitivně motivováni a ze strany státu jsou důstojně odměňováni tak, aby byli nejen existenčně zajištěni, ale také se jejich ekonomické postavení odrazilo na vnímání celého pedagogického stavu veřejností. </w:t>
            </w:r>
            <w:r w:rsidR="00336E7D"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</w:p>
        </w:tc>
      </w:tr>
      <w:tr w:rsidR="00336E7D" w:rsidRPr="00F800A7" w14:paraId="256F321D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A88D8A" w14:textId="77777777" w:rsidR="00336E7D" w:rsidRPr="00F800A7" w:rsidRDefault="00336E7D" w:rsidP="00336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4AD668" w14:textId="77777777" w:rsidR="00336E7D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 pedagogů školy</w:t>
            </w:r>
          </w:p>
          <w:p w14:paraId="690FFD24" w14:textId="77777777" w:rsidR="00336E7D" w:rsidRPr="00880DC7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z OP JAK – zkvalitnění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vzdělávání </w:t>
            </w:r>
            <w:r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336E7D" w:rsidRPr="00F800A7" w14:paraId="52353333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E23975" w14:textId="77777777" w:rsidR="00336E7D" w:rsidRDefault="00336E7D" w:rsidP="00336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B35178" w14:textId="77777777" w:rsidR="00336E7D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Vzájemné sdílení zkušeností pedagogů různých škol v rámci oborů, ale i průřezově mezi obory</w:t>
            </w:r>
          </w:p>
          <w:p w14:paraId="42C31CD0" w14:textId="03E098AB" w:rsidR="00336E7D" w:rsidRPr="00880DC7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Společné neformální akce pedagogů více škol (výlety, neformální setkání)</w:t>
            </w:r>
          </w:p>
        </w:tc>
      </w:tr>
      <w:tr w:rsidR="008F5027" w:rsidRPr="00F800A7" w14:paraId="424782C5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9CEA71" w14:textId="31F6AB02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7A147A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52708242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4141F412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  <w:p w14:paraId="562414F9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Wellbeing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 xml:space="preserve"> (duševní zdraví dětí, žáků a pedagogů)</w:t>
            </w:r>
          </w:p>
          <w:p w14:paraId="76DAC86A" w14:textId="46B658D1" w:rsidR="008F5027" w:rsidRPr="00F800A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</w:tc>
      </w:tr>
      <w:tr w:rsidR="008F5027" w:rsidRPr="00F800A7" w14:paraId="235C2D69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42020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21271E" w14:textId="77777777" w:rsidR="008F5027" w:rsidRPr="00F800A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  <w:p w14:paraId="75E68C47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podpořených účastníků vzdělávacích seminářů, zaměřených na psychohygienu, práci s hodnotami, rozvoj oborové vzdělanosti a aktivizaci pedagogů.</w:t>
            </w:r>
          </w:p>
          <w:p w14:paraId="28A06C97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supervizí.</w:t>
            </w:r>
          </w:p>
          <w:p w14:paraId="2D72ACCE" w14:textId="77777777" w:rsidR="008F5027" w:rsidRPr="00F800A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uskutečněných aktivit se zajištěnou udržitelností po ukončení projektů.</w:t>
            </w:r>
          </w:p>
        </w:tc>
      </w:tr>
    </w:tbl>
    <w:p w14:paraId="11828251" w14:textId="0BFEEA60" w:rsidR="003D30D3" w:rsidRDefault="003D30D3" w:rsidP="003D30D3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1C3E6B3E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6CE074F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Priorita 1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8FB5025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Dostupnost kvalitního předškolního vzdělávání pro všechny</w:t>
            </w:r>
          </w:p>
        </w:tc>
      </w:tr>
      <w:tr w:rsidR="003D30D3" w:rsidRPr="00F800A7" w14:paraId="65514B08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A4EE29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515D0E" w14:textId="77777777" w:rsidR="003D30D3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C26370">
              <w:rPr>
                <w:rFonts w:ascii="Times New Roman" w:hAnsi="Times New Roman" w:cs="Times New Roman"/>
                <w:i/>
                <w:sz w:val="28"/>
              </w:rPr>
              <w:t>Cíl 1.4 Dostupné, inkluzivní a kvalitní předškolní vzdělávání</w:t>
            </w:r>
          </w:p>
          <w:p w14:paraId="7F6BCAD5" w14:textId="77777777" w:rsidR="003D30D3" w:rsidRPr="00020B7A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Ve škole je rozvíjen potenciálu každého dítěte, zejména dětí se sociálním a jiným znevýhodněním a dětí zvláště nadaných. Pro zachování dostupnosti mateřských škol je udržována jejich současná síť. Mateřské školy jsou standardně inkluzivní a jak infrastrukturou, tak odborností pedagogů jsou připraveny na příchod </w:t>
            </w:r>
            <w:r>
              <w:rPr>
                <w:rFonts w:ascii="Times New Roman" w:hAnsi="Times New Roman" w:cs="Times New Roman"/>
                <w:i/>
              </w:rPr>
              <w:lastRenderedPageBreak/>
              <w:t xml:space="preserve">jakéhokoliv dítěte. </w:t>
            </w:r>
            <w:r w:rsidRPr="007E1A20">
              <w:rPr>
                <w:rFonts w:ascii="Times New Roman" w:hAnsi="Times New Roman" w:cs="Times New Roman"/>
                <w:i/>
              </w:rPr>
              <w:t xml:space="preserve">Důležitou oblastí je bezpečné klima ve škole, což souvisí s principy </w:t>
            </w:r>
            <w:proofErr w:type="spellStart"/>
            <w:r w:rsidRPr="007E1A20">
              <w:rPr>
                <w:rFonts w:ascii="Times New Roman" w:hAnsi="Times New Roman" w:cs="Times New Roman"/>
                <w:i/>
              </w:rPr>
              <w:t>wellbeingu</w:t>
            </w:r>
            <w:proofErr w:type="spellEnd"/>
            <w:r w:rsidRPr="007E1A20">
              <w:rPr>
                <w:rFonts w:ascii="Times New Roman" w:hAnsi="Times New Roman" w:cs="Times New Roman"/>
                <w:i/>
              </w:rPr>
              <w:t xml:space="preserve"> a prevence rizikového chování.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20B7A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PŘÍLEŽITOST</w:t>
            </w:r>
          </w:p>
        </w:tc>
      </w:tr>
      <w:tr w:rsidR="00336E7D" w:rsidRPr="00F800A7" w14:paraId="1D84C9D3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0A0222" w14:textId="77777777" w:rsidR="00336E7D" w:rsidRPr="00F800A7" w:rsidRDefault="00336E7D" w:rsidP="00336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00C105" w14:textId="77777777" w:rsidR="00336E7D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 pedagogů školy</w:t>
            </w:r>
          </w:p>
          <w:p w14:paraId="336C6AE2" w14:textId="68494FCF" w:rsidR="00107F0B" w:rsidRDefault="00107F0B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Využívání programů zaměřených na prevenci rizikového chování</w:t>
            </w:r>
          </w:p>
          <w:p w14:paraId="19F9C199" w14:textId="77777777" w:rsidR="00336E7D" w:rsidRPr="00880DC7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z OP JAK – zkvalitnění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vzdělávání </w:t>
            </w:r>
            <w:r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336E7D" w:rsidRPr="00F800A7" w14:paraId="642F96E0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3F62D2" w14:textId="77777777" w:rsidR="00336E7D" w:rsidRDefault="00336E7D" w:rsidP="00336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5BE6DF" w14:textId="77777777" w:rsidR="00336E7D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Sdílení zkušeností školských poradenských pracovišť</w:t>
            </w:r>
          </w:p>
          <w:p w14:paraId="7E6AD9B9" w14:textId="45A5AB92" w:rsidR="00336E7D" w:rsidRPr="00880DC7" w:rsidRDefault="00336E7D" w:rsidP="00336E7D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Sdílení odborníků mezi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školami</w:t>
            </w:r>
            <w:r w:rsidR="00107F0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107F0B"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8F5027" w:rsidRPr="00F800A7" w14:paraId="21C0B26D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722AEF" w14:textId="45DBD3A9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383F25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5BDB564B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088A596F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  <w:p w14:paraId="2FE5E64C" w14:textId="1AE1A6B7" w:rsidR="008F5027" w:rsidRPr="00405DCE" w:rsidRDefault="008F5027" w:rsidP="00405DC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Výchova k udržitelnému rozvoji</w:t>
            </w:r>
          </w:p>
        </w:tc>
      </w:tr>
      <w:tr w:rsidR="008F5027" w:rsidRPr="00F800A7" w14:paraId="1A2845F6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B86345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C54774" w14:textId="77777777" w:rsidR="008F5027" w:rsidRPr="00F800A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  <w:p w14:paraId="4152EA82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Udržení současné sítě mateřských škol</w:t>
            </w:r>
          </w:p>
          <w:p w14:paraId="24FB4E00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MŠ, v nichž byla navýšena kapacita.</w:t>
            </w:r>
          </w:p>
          <w:p w14:paraId="57EC287F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 čerpajících finanční prostředky z IROP.</w:t>
            </w:r>
          </w:p>
          <w:p w14:paraId="19DA6974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 čerpajících finanční prostředky ze Šablon.</w:t>
            </w:r>
          </w:p>
          <w:p w14:paraId="6B0C4E65" w14:textId="77777777" w:rsidR="008F502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pedagogů, účastnících se vzdělávacích seminářů.</w:t>
            </w:r>
          </w:p>
          <w:p w14:paraId="52286EED" w14:textId="77777777" w:rsidR="008F5027" w:rsidRPr="0056378F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dětí, zařazovaných v rámci inkluze do běžných mateřských škol.</w:t>
            </w:r>
          </w:p>
          <w:p w14:paraId="74346C36" w14:textId="77777777" w:rsidR="008F5027" w:rsidRPr="00F800A7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</w:tc>
      </w:tr>
    </w:tbl>
    <w:p w14:paraId="1610A90A" w14:textId="77777777" w:rsidR="003D30D3" w:rsidRDefault="003D30D3" w:rsidP="003D30D3">
      <w:pPr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0497384A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831A0BA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Priorita 1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2EFCCF9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Dostupnost kvalitního předškolního vzdělávání pro všechny</w:t>
            </w:r>
          </w:p>
        </w:tc>
      </w:tr>
      <w:tr w:rsidR="003D30D3" w:rsidRPr="00F800A7" w14:paraId="751FF4BE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571B77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C580FF" w14:textId="77777777" w:rsidR="003D30D3" w:rsidRPr="005714DF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5714DF">
              <w:rPr>
                <w:rFonts w:ascii="Times New Roman" w:hAnsi="Times New Roman" w:cs="Times New Roman"/>
                <w:i/>
                <w:sz w:val="28"/>
              </w:rPr>
              <w:t>1.5 Posílení spolupráce mezi školami a rodi</w:t>
            </w:r>
            <w:r>
              <w:rPr>
                <w:rFonts w:ascii="Times New Roman" w:hAnsi="Times New Roman" w:cs="Times New Roman"/>
                <w:i/>
                <w:sz w:val="28"/>
              </w:rPr>
              <w:t>nami</w:t>
            </w:r>
          </w:p>
          <w:p w14:paraId="33F2652B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Rodič a škola spolu vzájemně spolupracují se stejným cílem, a to je rozvoj potenciálu dětí a jejich výchova. Obě strany jsou si vědomy svých práv, ale především svých povinností. Běžné je osobní setkávání pedagogů s rodiči, nastavení efektivních kanálů osobní komunikace a jejích pravidel. Škola i rodiče mají možnost využít mediátora či jiné externí podpory v případě nesouladů nebo specifických situací.</w:t>
            </w:r>
          </w:p>
        </w:tc>
      </w:tr>
      <w:tr w:rsidR="00107F0B" w:rsidRPr="00F800A7" w14:paraId="1C347A3A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9D0F72" w14:textId="77777777" w:rsidR="00107F0B" w:rsidRPr="00F800A7" w:rsidRDefault="00107F0B" w:rsidP="0010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666674" w14:textId="1120F6FE" w:rsidR="00107F0B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Aktivní podpora neformálního zapojení rodičů do života školy</w:t>
            </w:r>
          </w:p>
          <w:p w14:paraId="22A7D8CA" w14:textId="00E9A8D7" w:rsidR="00107F0B" w:rsidRPr="00880DC7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Nastavení jednoznačných pravidel spolupráce mezi školou a rodiči</w:t>
            </w:r>
          </w:p>
        </w:tc>
      </w:tr>
      <w:tr w:rsidR="00107F0B" w:rsidRPr="00F800A7" w14:paraId="26961F6F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41C96E" w14:textId="77777777" w:rsidR="00107F0B" w:rsidRDefault="00107F0B" w:rsidP="0010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F6793E" w14:textId="20138A2B" w:rsidR="00107F0B" w:rsidRPr="00880DC7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Vzájemná inspirace škol v oblasti přístupu k rozvoji vztahu mezi školou a rodinou</w:t>
            </w:r>
          </w:p>
        </w:tc>
      </w:tr>
      <w:tr w:rsidR="008F5027" w:rsidRPr="00F800A7" w14:paraId="641B6932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89B7A4" w14:textId="059BD589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0639B1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565709AF" w14:textId="145F3F64" w:rsidR="008F5027" w:rsidRPr="00405DCE" w:rsidRDefault="008F5027" w:rsidP="00405DC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</w:tc>
      </w:tr>
      <w:tr w:rsidR="008F5027" w:rsidRPr="00F800A7" w14:paraId="05D3E30C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FD055C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C3850C" w14:textId="77777777" w:rsidR="008F5027" w:rsidRPr="00B650E0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pedagogů účastnících se seminářů zaměřených na komunikaci s rodičem.</w:t>
            </w:r>
          </w:p>
        </w:tc>
      </w:tr>
    </w:tbl>
    <w:p w14:paraId="2CB9F3FD" w14:textId="77777777" w:rsidR="003D30D3" w:rsidRDefault="003D30D3" w:rsidP="003D30D3">
      <w:pPr>
        <w:jc w:val="both"/>
        <w:rPr>
          <w:rFonts w:ascii="Times New Roman" w:hAnsi="Times New Roman" w:cs="Times New Roman"/>
        </w:rPr>
      </w:pPr>
    </w:p>
    <w:p w14:paraId="74D20653" w14:textId="250FADEE" w:rsidR="003D30D3" w:rsidRDefault="003D30D3" w:rsidP="003D30D3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5059D542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849A10E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lastRenderedPageBreak/>
              <w:t>Priorita 1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BB45625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Dostupnost kvalitního předškolního vzdělávání pro všechny</w:t>
            </w:r>
          </w:p>
        </w:tc>
      </w:tr>
      <w:tr w:rsidR="003D30D3" w:rsidRPr="00F800A7" w14:paraId="62DE5801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571CB8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F58D38" w14:textId="77777777" w:rsidR="003D30D3" w:rsidRPr="005714DF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5714DF">
              <w:rPr>
                <w:rFonts w:ascii="Times New Roman" w:hAnsi="Times New Roman" w:cs="Times New Roman"/>
                <w:i/>
                <w:sz w:val="28"/>
              </w:rPr>
              <w:t>1.</w:t>
            </w:r>
            <w:r>
              <w:rPr>
                <w:rFonts w:ascii="Times New Roman" w:hAnsi="Times New Roman" w:cs="Times New Roman"/>
                <w:i/>
                <w:sz w:val="28"/>
              </w:rPr>
              <w:t>6 Škola se aktivně propojuje s neformálním a zájmovým vzděláváním</w:t>
            </w:r>
          </w:p>
          <w:p w14:paraId="58377708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Školy jsou dobře informované o možnostech a aktivitách neformálního a zájmového vzdělávání v místě a informují o těchto možnostech rodiče. Zajišťují přímou realizaci aktivit ve spolupráci s organizacemi zájmového a neformálního vzdělávání a jsou v tomto systémově podporovány.</w:t>
            </w:r>
          </w:p>
        </w:tc>
      </w:tr>
      <w:tr w:rsidR="00107F0B" w:rsidRPr="00F800A7" w14:paraId="2EC875F9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A863DD" w14:textId="77777777" w:rsidR="00107F0B" w:rsidRPr="00F800A7" w:rsidRDefault="00107F0B" w:rsidP="0010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74B821" w14:textId="3085D426" w:rsidR="00107F0B" w:rsidRPr="00880DC7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Vytváření vazeb na okolní organizace neformálního a zájmového vzdělávání</w:t>
            </w:r>
          </w:p>
        </w:tc>
      </w:tr>
      <w:tr w:rsidR="00107F0B" w:rsidRPr="00F800A7" w14:paraId="78097CF3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629CD5" w14:textId="77777777" w:rsidR="00107F0B" w:rsidRDefault="00107F0B" w:rsidP="0010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DB4017" w14:textId="77777777" w:rsidR="00107F0B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Spolupráce s organizacemi neformálního a zájmového vzdělávání</w:t>
            </w:r>
          </w:p>
          <w:p w14:paraId="156252A7" w14:textId="4A413782" w:rsidR="00107F0B" w:rsidRPr="00880DC7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Vzájemná inspirace a doporučení mezi školami navzájem ve vztahu k možnostem spolupráce s organizacemi neformálního a zájmového vzdělávání</w:t>
            </w:r>
          </w:p>
        </w:tc>
      </w:tr>
      <w:tr w:rsidR="008F5027" w:rsidRPr="00F800A7" w14:paraId="61ECF317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9F8F37" w14:textId="77777777" w:rsidR="008F5027" w:rsidRPr="00D10683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D2BEB7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25EB75AF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550E7026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  <w:p w14:paraId="2645E19C" w14:textId="68555A50" w:rsidR="008F5027" w:rsidRPr="00405DCE" w:rsidRDefault="008F5027" w:rsidP="00405DC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podnikavosti, iniciativy a kreativity dětí a žáků</w:t>
            </w:r>
          </w:p>
        </w:tc>
      </w:tr>
      <w:tr w:rsidR="008F5027" w:rsidRPr="00F800A7" w14:paraId="4EAED655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E30000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83A71D" w14:textId="4AAB091E" w:rsidR="008F5027" w:rsidRPr="00B650E0" w:rsidRDefault="00A92FCC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aktivit, do nichž se školy zapojují ve spolupráci s organizacemi neformálního a zájmového vzdělávání</w:t>
            </w:r>
          </w:p>
        </w:tc>
      </w:tr>
    </w:tbl>
    <w:p w14:paraId="246149B5" w14:textId="77777777" w:rsidR="003D30D3" w:rsidRDefault="003D30D3" w:rsidP="003D30D3">
      <w:pPr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25199564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3555B87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Priorita 1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CA51B6A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Dostupnost kvalitního předškolního vzdělávání pro všechny</w:t>
            </w:r>
          </w:p>
        </w:tc>
      </w:tr>
      <w:tr w:rsidR="003D30D3" w:rsidRPr="00F800A7" w14:paraId="2D5C57DD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84D5AC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06181A" w14:textId="5F6E5B4D" w:rsidR="003D30D3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5714DF">
              <w:rPr>
                <w:rFonts w:ascii="Times New Roman" w:hAnsi="Times New Roman" w:cs="Times New Roman"/>
                <w:i/>
                <w:sz w:val="28"/>
              </w:rPr>
              <w:t>1.</w:t>
            </w:r>
            <w:r>
              <w:rPr>
                <w:rFonts w:ascii="Times New Roman" w:hAnsi="Times New Roman" w:cs="Times New Roman"/>
                <w:i/>
                <w:sz w:val="28"/>
              </w:rPr>
              <w:t>7 Zvýšení kulturního povědomí a znalosti regionu k posílení emocionální vazby žáků na region s cílem podpoření kontinuity osídlení (Místně zakotvené učení)</w:t>
            </w:r>
          </w:p>
          <w:p w14:paraId="44D77782" w14:textId="77777777" w:rsidR="003D30D3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</w:p>
          <w:p w14:paraId="19109CCE" w14:textId="3E86AF1C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Cílem je podpořit vztah dítěte ke svému kraji, navodit u něj zájem o prostředí, ve kterém žije, hrdost na svůj region, jeho historii, přírodu, osobnosti apod., a to ve snaze vychovat obyvatele, kteří se aktivně zapojí do občanské společnosti na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Sušicku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budou na svůj region hrdí, budou se účastnit jeho dalšího rozvoje a budou motivováni v kraji zůstat.</w:t>
            </w:r>
            <w:r w:rsidR="00A92FCC">
              <w:rPr>
                <w:rFonts w:ascii="Times New Roman" w:hAnsi="Times New Roman" w:cs="Times New Roman"/>
                <w:i/>
              </w:rPr>
              <w:t xml:space="preserve"> </w:t>
            </w:r>
            <w:r w:rsidR="00A92FCC" w:rsidRPr="00020B7A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 xml:space="preserve"> PŘÍLEŽITOST</w:t>
            </w:r>
          </w:p>
        </w:tc>
      </w:tr>
      <w:tr w:rsidR="00107F0B" w:rsidRPr="00F800A7" w14:paraId="0215D4D8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FB4FEA" w14:textId="77777777" w:rsidR="00107F0B" w:rsidRPr="00F800A7" w:rsidRDefault="00107F0B" w:rsidP="0010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BFA578" w14:textId="77777777" w:rsidR="00107F0B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Podpora místně zakotveného učení ze strany školy</w:t>
            </w:r>
          </w:p>
          <w:p w14:paraId="372C83D0" w14:textId="77777777" w:rsidR="00107F0B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Pořádání exkurzí pro děti s cílem posílení vazby dětí na region</w:t>
            </w:r>
          </w:p>
          <w:p w14:paraId="3F0D7387" w14:textId="2B8BC573" w:rsidR="00A01510" w:rsidRPr="00880DC7" w:rsidRDefault="00A01510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OP JAK a IDZ k pořádání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exkurzí </w:t>
            </w:r>
            <w:r w:rsidRPr="00020B7A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 xml:space="preserve"> PŘÍLEŽITOST</w:t>
            </w:r>
            <w:proofErr w:type="gramEnd"/>
          </w:p>
        </w:tc>
      </w:tr>
      <w:tr w:rsidR="00107F0B" w:rsidRPr="00F800A7" w14:paraId="514823D1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930AEF" w14:textId="77777777" w:rsidR="00107F0B" w:rsidRDefault="00107F0B" w:rsidP="0010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089609" w14:textId="77777777" w:rsidR="00107F0B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Sdílení inspirace mezi školami</w:t>
            </w:r>
          </w:p>
          <w:p w14:paraId="11A3BAF6" w14:textId="332AB1B2" w:rsidR="00107F0B" w:rsidRPr="00880DC7" w:rsidRDefault="00107F0B" w:rsidP="00107F0B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Sdílené exkurze malých škol</w:t>
            </w:r>
          </w:p>
        </w:tc>
      </w:tr>
      <w:tr w:rsidR="008F5027" w:rsidRPr="00F800A7" w14:paraId="3D285E1C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183829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47F7A9D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Výchova k udržitelnému rozvoji</w:t>
            </w:r>
          </w:p>
          <w:p w14:paraId="712F42F3" w14:textId="299C1954" w:rsidR="008F5027" w:rsidRPr="00405DCE" w:rsidRDefault="008F5027" w:rsidP="00405DC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vztahu k místu, kde děti a žáci žijí, mezigenerační soužití</w:t>
            </w:r>
          </w:p>
        </w:tc>
      </w:tr>
      <w:tr w:rsidR="008F5027" w:rsidRPr="00F800A7" w14:paraId="4A3FC84E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A388A2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BD9666" w14:textId="40C9FE9D" w:rsidR="008F5027" w:rsidRPr="00B650E0" w:rsidRDefault="00A92FCC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Demografický vývoj SO ORP Sušice</w:t>
            </w:r>
          </w:p>
        </w:tc>
      </w:tr>
    </w:tbl>
    <w:p w14:paraId="0BF43EEB" w14:textId="77777777" w:rsidR="003D30D3" w:rsidRDefault="003D30D3" w:rsidP="003D30D3">
      <w:pPr>
        <w:jc w:val="both"/>
        <w:rPr>
          <w:rFonts w:ascii="Times New Roman" w:hAnsi="Times New Roman" w:cs="Times New Roman"/>
        </w:rPr>
      </w:pPr>
    </w:p>
    <w:p w14:paraId="341E6409" w14:textId="77777777" w:rsidR="003D30D3" w:rsidRDefault="003D30D3" w:rsidP="003D30D3"/>
    <w:p w14:paraId="0CF07C9F" w14:textId="77777777" w:rsidR="003D30D3" w:rsidRDefault="003D30D3" w:rsidP="003D30D3"/>
    <w:p w14:paraId="5EC5E2C2" w14:textId="77777777" w:rsidR="003D30D3" w:rsidRPr="00993C73" w:rsidRDefault="003D30D3" w:rsidP="0000310C">
      <w:pPr>
        <w:pStyle w:val="Nadpis2"/>
      </w:pPr>
      <w:bookmarkStart w:id="15" w:name="_Toc472683021"/>
      <w:bookmarkStart w:id="16" w:name="_Toc143862757"/>
      <w:bookmarkStart w:id="17" w:name="_Toc209697705"/>
      <w:r>
        <w:t>Priorita 2 - j</w:t>
      </w:r>
      <w:r w:rsidRPr="00844D71">
        <w:t>ednotlivé cíle a jejich vazba na povinná a doporučená opatření</w:t>
      </w:r>
      <w:bookmarkEnd w:id="15"/>
      <w:bookmarkEnd w:id="16"/>
      <w:bookmarkEnd w:id="17"/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1554D" w:rsidRPr="00F800A7" w14:paraId="25244210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586EB6E" w14:textId="77777777" w:rsidR="0031554D" w:rsidRPr="00F800A7" w:rsidRDefault="0031554D" w:rsidP="0031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7402A942" w14:textId="77777777" w:rsidR="0031554D" w:rsidRPr="00F800A7" w:rsidRDefault="0031554D" w:rsidP="0031554D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Dostupnost kvalitního </w:t>
            </w:r>
            <w:r>
              <w:rPr>
                <w:rFonts w:ascii="Times New Roman" w:hAnsi="Times New Roman" w:cs="Times New Roman"/>
                <w:i/>
                <w:sz w:val="28"/>
              </w:rPr>
              <w:t>základníh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>o vzdělávání pro všechny</w:t>
            </w:r>
          </w:p>
        </w:tc>
      </w:tr>
      <w:tr w:rsidR="0031554D" w:rsidRPr="00F800A7" w14:paraId="237B62F1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0727AA" w14:textId="77777777" w:rsidR="0031554D" w:rsidRPr="00F800A7" w:rsidRDefault="0031554D" w:rsidP="0031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89AC60" w14:textId="77777777" w:rsidR="0031554D" w:rsidRPr="00F800A7" w:rsidRDefault="0031554D" w:rsidP="0031554D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Cíl 2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.1 </w:t>
            </w:r>
            <w:r>
              <w:rPr>
                <w:rFonts w:ascii="Times New Roman" w:hAnsi="Times New Roman" w:cs="Times New Roman"/>
                <w:i/>
                <w:sz w:val="28"/>
              </w:rPr>
              <w:t>Průběžná modernizace infrastruktury škol</w:t>
            </w:r>
          </w:p>
          <w:p w14:paraId="28A6D663" w14:textId="77777777" w:rsidR="0031554D" w:rsidRPr="00F800A7" w:rsidRDefault="0031554D" w:rsidP="0031554D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Zajištění průběžné údržby a modernizace školních budov a jejich vybavení tak, aby infrastruktura stále odpovídala aktuálním požadavkům, a to bez závislosti na projektových výzvách. T</w:t>
            </w:r>
            <w:r w:rsidRPr="00F800A7">
              <w:rPr>
                <w:rFonts w:ascii="Times New Roman" w:hAnsi="Times New Roman" w:cs="Times New Roman"/>
                <w:i/>
              </w:rPr>
              <w:t xml:space="preserve">echnický stav </w:t>
            </w:r>
            <w:r>
              <w:rPr>
                <w:rFonts w:ascii="Times New Roman" w:hAnsi="Times New Roman" w:cs="Times New Roman"/>
                <w:i/>
              </w:rPr>
              <w:t>a vybavení budov zajišťuje nejen aktuální vzdělávací potřeby, ale také specifické potřeby jednotlivých dětí.</w:t>
            </w:r>
          </w:p>
        </w:tc>
      </w:tr>
      <w:tr w:rsidR="00A01510" w:rsidRPr="00F800A7" w14:paraId="55DD510B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CD7EC2" w14:textId="77777777" w:rsidR="00A01510" w:rsidRPr="00F800A7" w:rsidRDefault="00A01510" w:rsidP="00A01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84A4E7" w14:textId="77777777" w:rsidR="00A01510" w:rsidRDefault="00A01510" w:rsidP="00A01510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Investice škol do obnovy a modernizace vybavení</w:t>
            </w:r>
          </w:p>
          <w:p w14:paraId="47B7163F" w14:textId="77777777" w:rsidR="00A01510" w:rsidRPr="00880DC7" w:rsidRDefault="00A01510" w:rsidP="00A01510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OP JAK k modernizaci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vybavení </w:t>
            </w:r>
            <w:r w:rsidRPr="00A01510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A01510" w:rsidRPr="00F800A7" w14:paraId="7BB5BDBD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7AEAE4" w14:textId="77777777" w:rsidR="00A01510" w:rsidRDefault="00A01510" w:rsidP="00A01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91E2C7" w14:textId="77777777" w:rsidR="00A01510" w:rsidRPr="00880DC7" w:rsidRDefault="00A01510" w:rsidP="00A01510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Vzájemné sdílení infrastruktury s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 organizacemi </w:t>
            </w: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neformální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</w:t>
            </w: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zájmov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ého</w:t>
            </w:r>
            <w:r w:rsidRPr="00880DC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vzděláváním a jinými školami</w:t>
            </w:r>
          </w:p>
        </w:tc>
      </w:tr>
      <w:tr w:rsidR="008F5027" w:rsidRPr="00F800A7" w14:paraId="700E7C8C" w14:textId="77777777" w:rsidTr="0031554D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AF3F7F" w14:textId="77777777" w:rsidR="008F5027" w:rsidRPr="00F800A7" w:rsidRDefault="008F5027" w:rsidP="008F5027">
            <w:pPr>
              <w:shd w:val="clear" w:color="auto" w:fill="F2F2F2" w:themeFill="background1" w:themeFillShade="F2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BB2C1C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1797E8FE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7B7707B6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kompetencí dětí a žáků v polytechnickém vzdělávání</w:t>
            </w:r>
          </w:p>
          <w:p w14:paraId="02316078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kompetencí dětí a žáků pro aktivní používání cizího jazyka</w:t>
            </w:r>
          </w:p>
          <w:p w14:paraId="06A947B2" w14:textId="77777777" w:rsidR="008F5027" w:rsidRDefault="008F5027" w:rsidP="008F502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Wellbeing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 xml:space="preserve"> (duševní zdraví dětí, žáků a pedagogů)</w:t>
            </w:r>
          </w:p>
          <w:p w14:paraId="6E23D77B" w14:textId="05874052" w:rsidR="008F5027" w:rsidRPr="00F800A7" w:rsidRDefault="008F5027" w:rsidP="008F5027">
            <w:pPr>
              <w:pStyle w:val="Odstavecseseznamem"/>
              <w:shd w:val="clear" w:color="auto" w:fill="F2F2F2" w:themeFill="background1" w:themeFillShade="F2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</w:tc>
      </w:tr>
      <w:tr w:rsidR="008F5027" w:rsidRPr="00F800A7" w14:paraId="12BA7CB0" w14:textId="77777777" w:rsidTr="0031554D">
        <w:trPr>
          <w:trHeight w:val="1321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90C5D3" w14:textId="77777777" w:rsidR="008F5027" w:rsidRPr="00F800A7" w:rsidRDefault="008F5027" w:rsidP="008F5027">
            <w:pPr>
              <w:shd w:val="clear" w:color="auto" w:fill="F2F2F2" w:themeFill="background1" w:themeFillShade="F2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023386" w14:textId="77777777" w:rsidR="008F5027" w:rsidRDefault="008F5027" w:rsidP="008F5027">
            <w:pPr>
              <w:pStyle w:val="Odstavecseseznamem"/>
              <w:shd w:val="clear" w:color="auto" w:fill="F2F2F2" w:themeFill="background1" w:themeFillShade="F2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 čerpajících z IROP.</w:t>
            </w:r>
          </w:p>
          <w:p w14:paraId="1F7F8FE5" w14:textId="77777777" w:rsidR="008F5027" w:rsidRDefault="008F5027" w:rsidP="008F5027">
            <w:pPr>
              <w:pStyle w:val="Odstavecseseznamem"/>
              <w:shd w:val="clear" w:color="auto" w:fill="F2F2F2" w:themeFill="background1" w:themeFillShade="F2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 čerpajících ze Šablon.</w:t>
            </w:r>
          </w:p>
          <w:p w14:paraId="279B5CFD" w14:textId="77777777" w:rsidR="008F5027" w:rsidRDefault="008F5027" w:rsidP="008F5027">
            <w:pPr>
              <w:pStyle w:val="Odstavecseseznamem"/>
              <w:shd w:val="clear" w:color="auto" w:fill="F2F2F2" w:themeFill="background1" w:themeFillShade="F2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škol, ve kterých proběhla rekonstrukce, modernizace, zajištění bezbariérovosti, potřebného vybavení.</w:t>
            </w:r>
          </w:p>
          <w:p w14:paraId="7BC0138A" w14:textId="0E4B20C4" w:rsidR="008F5027" w:rsidRPr="00F800A7" w:rsidRDefault="008F5027" w:rsidP="008F5027">
            <w:pPr>
              <w:pStyle w:val="Odstavecseseznamem"/>
              <w:shd w:val="clear" w:color="auto" w:fill="F2F2F2" w:themeFill="background1" w:themeFillShade="F2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Udržení stávající sítě škol.</w:t>
            </w:r>
          </w:p>
        </w:tc>
      </w:tr>
    </w:tbl>
    <w:p w14:paraId="174E209D" w14:textId="77777777" w:rsidR="003D30D3" w:rsidRDefault="003D30D3" w:rsidP="003D30D3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7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1554D" w:rsidRPr="00F800A7" w14:paraId="4CCCB072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023DA174" w14:textId="77777777" w:rsidR="0031554D" w:rsidRPr="00F800A7" w:rsidRDefault="0031554D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1678E59" w14:textId="77777777" w:rsidR="0031554D" w:rsidRPr="00F800A7" w:rsidRDefault="0031554D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Dostupnost kvalitního </w:t>
            </w:r>
            <w:r>
              <w:rPr>
                <w:rFonts w:ascii="Times New Roman" w:hAnsi="Times New Roman" w:cs="Times New Roman"/>
                <w:i/>
                <w:sz w:val="28"/>
              </w:rPr>
              <w:t>základníh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>o vzdělávání pro všechny</w:t>
            </w:r>
          </w:p>
        </w:tc>
      </w:tr>
      <w:tr w:rsidR="0031554D" w:rsidRPr="00F800A7" w14:paraId="0C048EBD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99D429" w14:textId="77777777" w:rsidR="0031554D" w:rsidRPr="00F800A7" w:rsidRDefault="0031554D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6D256D" w14:textId="77777777" w:rsidR="0031554D" w:rsidRPr="00F800A7" w:rsidRDefault="0031554D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Cíl 2.2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>Dostupné, inkluzivní a kvalitní základní vzdělávání</w:t>
            </w:r>
          </w:p>
          <w:p w14:paraId="250E01DD" w14:textId="77777777" w:rsidR="0031554D" w:rsidRPr="005B616E" w:rsidRDefault="0031554D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i/>
              </w:rPr>
              <w:t xml:space="preserve">Ve škole je rozvíjen potenciálu každého dítěte, zejména dětí se sociálním a jiným znevýhodněním a dětí zvláště nadaných. Pro zachování dostupnosti mateřských škol je udržována jejich současná síť. Mateřské školy jsou standardně inkluzivní a jak infrastrukturou, tak odborností pedagogů jsou připraveny na příchod jakéhokoliv dítěte. </w:t>
            </w:r>
            <w:r w:rsidRPr="007E1A20">
              <w:rPr>
                <w:rFonts w:ascii="Times New Roman" w:hAnsi="Times New Roman" w:cs="Times New Roman"/>
                <w:i/>
              </w:rPr>
              <w:t xml:space="preserve">Důležitou oblastí je bezpečné klima ve škole, což souvisí s principy </w:t>
            </w:r>
            <w:proofErr w:type="spellStart"/>
            <w:r w:rsidRPr="007E1A20">
              <w:rPr>
                <w:rFonts w:ascii="Times New Roman" w:hAnsi="Times New Roman" w:cs="Times New Roman"/>
                <w:i/>
              </w:rPr>
              <w:t>wellbeingu</w:t>
            </w:r>
            <w:proofErr w:type="spellEnd"/>
            <w:r w:rsidRPr="007E1A20">
              <w:rPr>
                <w:rFonts w:ascii="Times New Roman" w:hAnsi="Times New Roman" w:cs="Times New Roman"/>
                <w:i/>
              </w:rPr>
              <w:t xml:space="preserve"> a preven</w:t>
            </w:r>
            <w:r w:rsidRPr="00FD4BC4">
              <w:rPr>
                <w:rFonts w:ascii="Times New Roman" w:hAnsi="Times New Roman" w:cs="Times New Roman"/>
                <w:i/>
              </w:rPr>
              <w:t>ce rizikového chování. Škola podporuje občanské a komunikační kompetence žáků.</w:t>
            </w:r>
          </w:p>
          <w:p w14:paraId="256A3728" w14:textId="77777777" w:rsidR="0031554D" w:rsidRPr="00020B7A" w:rsidRDefault="0031554D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020B7A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PŘÍLEŽITOST</w:t>
            </w:r>
          </w:p>
          <w:p w14:paraId="76D2B206" w14:textId="77777777" w:rsidR="0031554D" w:rsidRPr="00F800A7" w:rsidRDefault="0031554D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A01510" w:rsidRPr="0031554D" w14:paraId="401E5F97" w14:textId="77777777" w:rsidTr="0031554D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1DC83A" w14:textId="262B6B74" w:rsidR="00A01510" w:rsidRPr="00D10683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F8C12AD" w14:textId="77777777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 pedagogů školy</w:t>
            </w:r>
          </w:p>
          <w:p w14:paraId="5BB53975" w14:textId="77777777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Využívání programů zaměřených na prevenci rizikového chování</w:t>
            </w:r>
          </w:p>
          <w:p w14:paraId="2C9736CF" w14:textId="526A29B3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 xml:space="preserve">Využití Šablon z OP JAK – zkvalitnění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vzdělávání </w:t>
            </w:r>
            <w:r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A01510" w:rsidRPr="0031554D" w14:paraId="5F161B0E" w14:textId="77777777" w:rsidTr="0031554D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B8F376" w14:textId="14C27781" w:rsidR="00A01510" w:rsidRPr="00D10683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0D31FF" w14:textId="77777777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Sdílení zkušeností školských poradenských pracovišť</w:t>
            </w:r>
          </w:p>
          <w:p w14:paraId="1460C299" w14:textId="4743E2F2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Sdílení odborníků mezi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školami </w:t>
            </w:r>
            <w:r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A01510" w:rsidRPr="0031554D" w14:paraId="69F73A1A" w14:textId="77777777" w:rsidTr="0031554D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B4D5306" w14:textId="6ED6F3BA" w:rsidR="00A01510" w:rsidRPr="0031554D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4618B5" w14:textId="77777777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432EB9C3" w14:textId="77777777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729937CB" w14:textId="77777777" w:rsidR="00A01510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  <w:p w14:paraId="0076D5DD" w14:textId="147DBE35" w:rsidR="00A01510" w:rsidRPr="00405DCE" w:rsidRDefault="00A01510" w:rsidP="00A01510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Výchova k udržitelnému rozvoji</w:t>
            </w:r>
          </w:p>
        </w:tc>
      </w:tr>
      <w:tr w:rsidR="00A01510" w:rsidRPr="0031554D" w14:paraId="5D1C8153" w14:textId="77777777" w:rsidTr="0031554D">
        <w:trPr>
          <w:trHeight w:val="1664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E49432" w14:textId="77777777" w:rsidR="00A01510" w:rsidRPr="0031554D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54D">
              <w:rPr>
                <w:rFonts w:ascii="Times New Roman" w:hAnsi="Times New Roman" w:cs="Times New Roman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160A18" w14:textId="77777777" w:rsidR="00A01510" w:rsidRPr="0031554D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54D">
              <w:rPr>
                <w:rFonts w:ascii="Times New Roman" w:hAnsi="Times New Roman" w:cs="Times New Roman"/>
              </w:rPr>
              <w:t>Počet škol čerpajících z IROP.</w:t>
            </w:r>
          </w:p>
          <w:p w14:paraId="618E22F1" w14:textId="77777777" w:rsidR="00A01510" w:rsidRPr="0031554D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54D">
              <w:rPr>
                <w:rFonts w:ascii="Times New Roman" w:hAnsi="Times New Roman" w:cs="Times New Roman"/>
              </w:rPr>
              <w:t>Počet škol čerpajících ze Šablon.</w:t>
            </w:r>
          </w:p>
          <w:p w14:paraId="24DF6ACB" w14:textId="77777777" w:rsidR="00A01510" w:rsidRPr="0031554D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54D">
              <w:rPr>
                <w:rFonts w:ascii="Times New Roman" w:hAnsi="Times New Roman" w:cs="Times New Roman"/>
              </w:rPr>
              <w:t>Počet škol, ve kterých proběhla rekonstrukce, modernizace, zajištění bezbariérovosti, potřebného vybavení.</w:t>
            </w:r>
          </w:p>
          <w:p w14:paraId="2A10AF29" w14:textId="77777777" w:rsidR="00A01510" w:rsidRPr="0031554D" w:rsidRDefault="00A01510" w:rsidP="00A01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54D">
              <w:rPr>
                <w:rFonts w:ascii="Times New Roman" w:hAnsi="Times New Roman" w:cs="Times New Roman"/>
              </w:rPr>
              <w:t>Udržení stávající sítě škol.</w:t>
            </w:r>
          </w:p>
        </w:tc>
      </w:tr>
    </w:tbl>
    <w:p w14:paraId="60B058AB" w14:textId="77777777" w:rsidR="00A01510" w:rsidRDefault="00A01510" w:rsidP="003D30D3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5C601968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4C30987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9513B64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Dostupnost kvalitního </w:t>
            </w:r>
            <w:r>
              <w:rPr>
                <w:rFonts w:ascii="Times New Roman" w:hAnsi="Times New Roman" w:cs="Times New Roman"/>
                <w:i/>
                <w:sz w:val="28"/>
              </w:rPr>
              <w:t>základníh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>o vzdělávání pro všechny</w:t>
            </w:r>
          </w:p>
        </w:tc>
      </w:tr>
      <w:tr w:rsidR="003D30D3" w:rsidRPr="00F800A7" w14:paraId="6AB8A42E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BB9FD1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EF0A7D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Cíl 2.3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Podpora čtenářské a matematické gramotnosti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a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polytechnického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vzdělávání</w:t>
            </w:r>
          </w:p>
          <w:p w14:paraId="5A723719" w14:textId="26349E59" w:rsidR="003D30D3" w:rsidRPr="008E3E7A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Škola rozvíjí gramotnosti </w:t>
            </w:r>
            <w:r w:rsidRPr="008E3E7A">
              <w:rPr>
                <w:rFonts w:ascii="Times New Roman" w:hAnsi="Times New Roman" w:cs="Times New Roman"/>
                <w:i/>
                <w:sz w:val="21"/>
                <w:szCs w:val="21"/>
              </w:rPr>
              <w:t>v oblasti četby a matematiky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, jakožto</w:t>
            </w:r>
            <w:r w:rsidRPr="008E3E7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nutnou podmínku školního úspěchu dítěte, jeho celkového intelektového rozvoje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a </w:t>
            </w:r>
            <w:r w:rsidRPr="008E3E7A">
              <w:rPr>
                <w:rFonts w:ascii="Times New Roman" w:hAnsi="Times New Roman" w:cs="Times New Roman"/>
                <w:i/>
                <w:sz w:val="21"/>
                <w:szCs w:val="21"/>
              </w:rPr>
              <w:t>šance na dosažení kvalitnějšího vzdělání a lepšího budoucího postavení na trhu práce. Celkově rozvoj čtenářské a matematické gramotnosti vede ke zvýšení konkurenceschopnosti, k výchově vzdělané společnosti, schopné kritického myšlení. Cílem je popularizovat technické obory a vyjít vstříc poptávce zaměstnavatelů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tak, aby se předešlo disproporci na trhu práce</w:t>
            </w:r>
            <w:r w:rsidRPr="008E3E7A">
              <w:rPr>
                <w:rFonts w:ascii="Times New Roman" w:hAnsi="Times New Roman" w:cs="Times New Roman"/>
                <w:i/>
                <w:sz w:val="21"/>
                <w:szCs w:val="21"/>
              </w:rPr>
              <w:t>. Důsledkem je kvalifikovaná a na trhu práce dlouhodobě dobře uplatnitelná pracovní síla.</w:t>
            </w:r>
            <w:r w:rsidR="00A92FCC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="00A92FCC" w:rsidRPr="00020B7A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 xml:space="preserve"> PŘÍLEŽITOST</w:t>
            </w:r>
          </w:p>
        </w:tc>
      </w:tr>
      <w:tr w:rsidR="00081D4C" w:rsidRPr="00F800A7" w14:paraId="503D458C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47E962" w14:textId="77777777" w:rsidR="00081D4C" w:rsidRPr="00F800A7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D12C6B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 pedagogů školy</w:t>
            </w:r>
          </w:p>
          <w:p w14:paraId="08469EC1" w14:textId="775E6AB0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Exkurze do firem a jiných pracovišť v rámci podpory polytechnického vzdělávání</w:t>
            </w:r>
          </w:p>
          <w:p w14:paraId="04A1DA38" w14:textId="58117A46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z OP JAK a IDZ – zkvalitnění vzdělávání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exkurze </w:t>
            </w:r>
            <w:r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081D4C" w:rsidRPr="00F800A7" w14:paraId="3D23E125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A1F655" w14:textId="77777777" w:rsidR="00081D4C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73F8FD" w14:textId="77777777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Vzájemná pomoc škol s administrací a inspirací v Šablonách </w:t>
            </w:r>
          </w:p>
        </w:tc>
      </w:tr>
      <w:tr w:rsidR="003B3B6E" w:rsidRPr="00F800A7" w14:paraId="321BBE66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4D104E" w14:textId="77777777" w:rsidR="003B3B6E" w:rsidRPr="00F800A7" w:rsidRDefault="003B3B6E" w:rsidP="003B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63C8B5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6D993C80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kompetencí dětí a žáků v polytechnickém vzdělávání</w:t>
            </w:r>
          </w:p>
          <w:p w14:paraId="2B888855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Mediální gramotnost</w:t>
            </w:r>
          </w:p>
          <w:p w14:paraId="2FE30098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kompetencí dětí a žáků pro aktivní používání cizího jazyka</w:t>
            </w:r>
          </w:p>
          <w:p w14:paraId="44775C46" w14:textId="57CDD80D" w:rsidR="003B3B6E" w:rsidRPr="003217D7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českého jazyka u dětí a žáků s jeho nedostatečnou znalostí</w:t>
            </w:r>
          </w:p>
        </w:tc>
      </w:tr>
      <w:tr w:rsidR="003B3B6E" w:rsidRPr="00F800A7" w14:paraId="365F9571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7F5A58" w14:textId="77777777" w:rsidR="003B3B6E" w:rsidRPr="00F800A7" w:rsidRDefault="003B3B6E" w:rsidP="003B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B9AF72" w14:textId="77777777" w:rsidR="003B3B6E" w:rsidRDefault="003B3B6E" w:rsidP="003B3B6E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škol čerpajících ze Šablon.</w:t>
            </w:r>
          </w:p>
          <w:p w14:paraId="668C7B35" w14:textId="77777777" w:rsidR="003B3B6E" w:rsidRPr="00D43775" w:rsidRDefault="003B3B6E" w:rsidP="003B3B6E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žáků podpořených aktivitami MAP na rozvoj čtenářské matematické gramotnosti.</w:t>
            </w:r>
          </w:p>
        </w:tc>
      </w:tr>
    </w:tbl>
    <w:p w14:paraId="0BF4ED31" w14:textId="77777777" w:rsidR="003D30D3" w:rsidRDefault="003D30D3" w:rsidP="003D30D3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70B9B5F9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4E3C1BCF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7303B813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>Do</w:t>
            </w:r>
            <w:r>
              <w:rPr>
                <w:rFonts w:ascii="Times New Roman" w:hAnsi="Times New Roman" w:cs="Times New Roman"/>
                <w:i/>
                <w:sz w:val="28"/>
              </w:rPr>
              <w:t>stupnost kvalitního základního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 vzdělávání pro všechny</w:t>
            </w:r>
          </w:p>
        </w:tc>
      </w:tr>
      <w:tr w:rsidR="003D30D3" w:rsidRPr="00F800A7" w14:paraId="342CDB9E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870214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676D0B" w14:textId="77777777" w:rsidR="003D30D3" w:rsidRPr="00683985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Cíl 2.4</w:t>
            </w:r>
            <w:r w:rsidRPr="00683985">
              <w:rPr>
                <w:rFonts w:ascii="Times New Roman" w:hAnsi="Times New Roman" w:cs="Times New Roman"/>
                <w:i/>
                <w:sz w:val="28"/>
              </w:rPr>
              <w:t xml:space="preserve"> Spokojení, vzdělaní a aktivní učitelé</w:t>
            </w:r>
          </w:p>
          <w:p w14:paraId="2FCF062E" w14:textId="0FD3921D" w:rsidR="003D30D3" w:rsidRPr="008E3E7A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</w:rPr>
              <w:t>Učitelé se průběžně vzdělávají v moderních didaktických metodách a formách, které umějí efektivně využívat ve výuce. Aktivně vyhledávají nové informace z oboru a zvyšují své kompetence, vč. managementu třídních kolektivů. Umějí motivovat děti a zároveň sebe sama a kolegy. V kolektivu vytvářejí s ostatními podpůrnou síť nejen pro děti, ale i pro sebe navzájem. Jsou otevření sdílení zkušeností, využívají možností supervize, síťování a dbají na vlastní psychohygienu, k čemuž mají dostatek možností. Pracují v systémově stabilních podmínkách a mají k dispozici veškeré potřebné materiální prostředky k výuce. Ze strany nadřízených jsou pozitivně motivováni a ze strany státu jsou důstojně odměňováni tak, aby byli nejen existenčně zajištěni, ale také se jejich ekonomické postavení odrazilo na vnímání celého pedagogického stavu veřejností.</w:t>
            </w:r>
            <w:r w:rsidR="00081D4C">
              <w:rPr>
                <w:rFonts w:ascii="Times New Roman" w:hAnsi="Times New Roman" w:cs="Times New Roman"/>
                <w:i/>
              </w:rPr>
              <w:t xml:space="preserve"> </w:t>
            </w:r>
            <w:r w:rsidR="00081D4C"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</w:p>
        </w:tc>
      </w:tr>
      <w:tr w:rsidR="00081D4C" w:rsidRPr="00F800A7" w14:paraId="69F1D09F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B84B39" w14:textId="77777777" w:rsidR="00081D4C" w:rsidRPr="00F800A7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2A7145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 pedagogů školy</w:t>
            </w:r>
          </w:p>
          <w:p w14:paraId="2C483A50" w14:textId="77777777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z OP JAK – zkvalitnění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vzdělávání </w:t>
            </w:r>
            <w:r w:rsidRPr="00336E7D">
              <w:rPr>
                <w:rFonts w:ascii="Times New Roman" w:hAnsi="Times New Roman" w:cs="Times New Roman"/>
                <w:b/>
                <w:bCs/>
                <w:i/>
                <w:color w:val="EE0000"/>
              </w:rPr>
              <w:t xml:space="preserve"> PŘÍLEŽITOST</w:t>
            </w:r>
            <w:proofErr w:type="gramEnd"/>
          </w:p>
        </w:tc>
      </w:tr>
      <w:tr w:rsidR="00081D4C" w:rsidRPr="00F800A7" w14:paraId="485AB09B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DD617D" w14:textId="77777777" w:rsidR="00081D4C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F1F0AB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Vzájemné sdílení zkušeností pedagogů různých škol v rámci oborů, ale i průřezově mezi obory</w:t>
            </w:r>
          </w:p>
          <w:p w14:paraId="03AABE7F" w14:textId="77777777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Společné neformální akce pedagogů více škol (výlety, neformální setkání)</w:t>
            </w:r>
          </w:p>
        </w:tc>
      </w:tr>
      <w:tr w:rsidR="003B3B6E" w:rsidRPr="00F800A7" w14:paraId="58C496C4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642824" w14:textId="77777777" w:rsidR="003B3B6E" w:rsidRPr="00F800A7" w:rsidRDefault="003B3B6E" w:rsidP="003B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06F216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6681FADA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23816B44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  <w:p w14:paraId="6EED76A5" w14:textId="77777777" w:rsidR="003B3B6E" w:rsidRDefault="003B3B6E" w:rsidP="003B3B6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Wellbeing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 xml:space="preserve"> (duševní zdraví dětí, žáků a pedagogů)</w:t>
            </w:r>
          </w:p>
          <w:p w14:paraId="3664EC28" w14:textId="02A2A7AB" w:rsidR="003B3B6E" w:rsidRPr="00F800A7" w:rsidRDefault="003B3B6E" w:rsidP="003B3B6E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</w:tc>
      </w:tr>
      <w:tr w:rsidR="003B3B6E" w:rsidRPr="00F800A7" w14:paraId="0250076C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F20C1F" w14:textId="77777777" w:rsidR="003B3B6E" w:rsidRPr="00F800A7" w:rsidRDefault="003B3B6E" w:rsidP="003B3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C7E54A" w14:textId="77777777" w:rsidR="003B3B6E" w:rsidRPr="00F800A7" w:rsidRDefault="003B3B6E" w:rsidP="003B3B6E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</w:p>
          <w:p w14:paraId="1EB43488" w14:textId="77777777" w:rsidR="003B3B6E" w:rsidRPr="00F800A7" w:rsidRDefault="003B3B6E" w:rsidP="003B3B6E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podpořených účastníků vzdělávacích seminářů, zaměřených na psychohygienu, práci s hodnotami, rozvoj oborové vzdělanosti a aktivizaci pedagogů.</w:t>
            </w:r>
          </w:p>
        </w:tc>
      </w:tr>
    </w:tbl>
    <w:p w14:paraId="53396EAF" w14:textId="77777777" w:rsidR="003D30D3" w:rsidRDefault="003D30D3" w:rsidP="003D30D3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77571B16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5D580F1C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648865B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Dostupnost kvalitního </w:t>
            </w:r>
            <w:r>
              <w:rPr>
                <w:rFonts w:ascii="Times New Roman" w:hAnsi="Times New Roman" w:cs="Times New Roman"/>
                <w:i/>
                <w:sz w:val="28"/>
              </w:rPr>
              <w:t>základního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 vzdělávání pro všechny</w:t>
            </w:r>
          </w:p>
        </w:tc>
      </w:tr>
      <w:tr w:rsidR="003D30D3" w:rsidRPr="00F800A7" w14:paraId="7835C5A7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B70683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81C29A" w14:textId="77777777" w:rsidR="003D30D3" w:rsidRPr="005714DF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</w:t>
            </w:r>
            <w:r w:rsidRPr="005714DF">
              <w:rPr>
                <w:rFonts w:ascii="Times New Roman" w:hAnsi="Times New Roman" w:cs="Times New Roman"/>
                <w:i/>
                <w:sz w:val="28"/>
              </w:rPr>
              <w:t>.5 Posílení spolupráce mezi školami a rodi</w:t>
            </w:r>
            <w:r>
              <w:rPr>
                <w:rFonts w:ascii="Times New Roman" w:hAnsi="Times New Roman" w:cs="Times New Roman"/>
                <w:i/>
                <w:sz w:val="28"/>
              </w:rPr>
              <w:t>nami</w:t>
            </w:r>
          </w:p>
          <w:p w14:paraId="3013872E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Rodič a škola spolu vzájemně spolupracují se stejným cílem, a to je rozvoj potenciálu dětí a jejich výchova. Obě strany jsou si vědomy svých práv, ale především svých povinností. Běžné je osobní setkávání pedagogů s rodiči, nastavení efektivních kanálů osobní komunikace a jejích pravidel. Škola i rodiče mají možnost využít mediátora či jiné externí podpory v případě nesouladů nebo specifických situací. Žáci jsou podporováni ve svých občanských kompetencích, rodiče jsou školou vybízeni ke zvýšenému zájmu o výchovu a vzdělávání žáků. Podporována jsou tripartitní jednání škola – rodič – žák.</w:t>
            </w:r>
          </w:p>
        </w:tc>
      </w:tr>
      <w:tr w:rsidR="00081D4C" w:rsidRPr="00F800A7" w14:paraId="527CF00C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71AA15" w14:textId="77777777" w:rsidR="00081D4C" w:rsidRPr="00F800A7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96E523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Aktivní podpora neformálního zapojení rodičů do života školy</w:t>
            </w:r>
          </w:p>
          <w:p w14:paraId="4DE12CB5" w14:textId="77777777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Nastavení jednoznačných pravidel spolupráce mezi školou a rodiči</w:t>
            </w:r>
          </w:p>
        </w:tc>
      </w:tr>
      <w:tr w:rsidR="00081D4C" w:rsidRPr="00F800A7" w14:paraId="2AB59891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E11E377" w14:textId="77777777" w:rsidR="00081D4C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4FFD4F" w14:textId="77777777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Vzájemná inspirace škol v oblasti přístupu k rozvoji vztahu mezi školou a rodinou</w:t>
            </w:r>
          </w:p>
        </w:tc>
      </w:tr>
      <w:tr w:rsidR="00405DCE" w:rsidRPr="00F800A7" w14:paraId="4DC55FF2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D8CE0C" w14:textId="77777777" w:rsidR="00405DCE" w:rsidRPr="00F800A7" w:rsidRDefault="00405DCE" w:rsidP="0040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8FFCA3" w14:textId="77777777" w:rsidR="00405DCE" w:rsidRDefault="00405DCE" w:rsidP="00405DCE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00656AF8" w14:textId="47ACFBC6" w:rsidR="00405DCE" w:rsidRPr="003217D7" w:rsidRDefault="00405DCE" w:rsidP="003217D7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</w:tc>
      </w:tr>
      <w:tr w:rsidR="008F5027" w:rsidRPr="00F800A7" w14:paraId="446CC88D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EC7E9F" w14:textId="77777777" w:rsidR="008F5027" w:rsidRPr="00F800A7" w:rsidRDefault="008F5027" w:rsidP="008F5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C2636B" w14:textId="77777777" w:rsidR="008F5027" w:rsidRPr="00B650E0" w:rsidRDefault="008F5027" w:rsidP="008F5027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pedagogů účastnících se seminářů zaměřených na komunikaci s rodičem.</w:t>
            </w:r>
          </w:p>
        </w:tc>
      </w:tr>
    </w:tbl>
    <w:p w14:paraId="1C56AA68" w14:textId="77777777" w:rsidR="003D30D3" w:rsidRDefault="003D30D3" w:rsidP="003D30D3">
      <w:pPr>
        <w:rPr>
          <w:rFonts w:ascii="Times New Roman" w:hAnsi="Times New Roman" w:cs="Times New Roman"/>
        </w:rPr>
      </w:pPr>
    </w:p>
    <w:p w14:paraId="43D421CF" w14:textId="77777777" w:rsidR="003D30D3" w:rsidRDefault="003D30D3" w:rsidP="003D30D3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123D50ED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3C21EDB9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7CA99EC8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Dostupnost kvalitního </w:t>
            </w:r>
            <w:r>
              <w:rPr>
                <w:rFonts w:ascii="Times New Roman" w:hAnsi="Times New Roman" w:cs="Times New Roman"/>
                <w:i/>
                <w:sz w:val="28"/>
              </w:rPr>
              <w:t>základního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 vzdělávání pro všechny</w:t>
            </w:r>
          </w:p>
        </w:tc>
      </w:tr>
      <w:tr w:rsidR="003D30D3" w:rsidRPr="00F800A7" w14:paraId="518919E0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5647B9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A63D0" w14:textId="77777777" w:rsidR="003D30D3" w:rsidRPr="005714DF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2.6 Zvýšení kulturního povědomí a znalosti regionu k posílení emocionální vazby žáků na region s cílem podpoření kontinuity osídlení (Místně zakotvené učení)</w:t>
            </w:r>
          </w:p>
          <w:p w14:paraId="2BA41A13" w14:textId="56A349E9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Cílem je podpořit vztah žáka ke svému kraji, navodit u něj zájem o prostředí, ve kterém žije, hrdost na svůj region, jeho historii, přírodu, osobnosti apod., a to ve snaze vychovat obyvatele, kteří se aktivně zapojí do občanské společnosti na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Sušicku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budou na svůj region hrdí, budou se účastnit jeho dalšího rozvoje a budou motivováni v kraji zůstat.</w:t>
            </w:r>
            <w:r w:rsidR="00A92FCC">
              <w:rPr>
                <w:rFonts w:ascii="Times New Roman" w:hAnsi="Times New Roman" w:cs="Times New Roman"/>
                <w:i/>
              </w:rPr>
              <w:t xml:space="preserve"> </w:t>
            </w:r>
            <w:r w:rsidR="00A92FCC" w:rsidRPr="00020B7A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 xml:space="preserve"> PŘÍLEŽITOST</w:t>
            </w:r>
          </w:p>
        </w:tc>
      </w:tr>
      <w:tr w:rsidR="00081D4C" w:rsidRPr="00F800A7" w14:paraId="29CC38B7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377D1A" w14:textId="77777777" w:rsidR="00081D4C" w:rsidRPr="00F800A7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C714F4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Podpora místně zakotveného učení ze strany školy</w:t>
            </w:r>
          </w:p>
          <w:p w14:paraId="037BAB90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Pořádání exkurzí pro děti s cílem posílení vazby dětí na region</w:t>
            </w:r>
          </w:p>
          <w:p w14:paraId="3A715B66" w14:textId="77777777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šablon OP JAK a IDZ k pořádání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exkurzí </w:t>
            </w:r>
            <w:r w:rsidRPr="00020B7A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 xml:space="preserve"> PŘÍLEŽITOST</w:t>
            </w:r>
            <w:proofErr w:type="gramEnd"/>
          </w:p>
        </w:tc>
      </w:tr>
      <w:tr w:rsidR="00081D4C" w:rsidRPr="00F800A7" w14:paraId="6A68BC3B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A88419" w14:textId="77777777" w:rsidR="00081D4C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E06EB9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Sdílení inspirace mezi školami</w:t>
            </w:r>
          </w:p>
          <w:p w14:paraId="36049F87" w14:textId="77777777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Sdílené exkurze malých škol</w:t>
            </w:r>
          </w:p>
        </w:tc>
      </w:tr>
      <w:tr w:rsidR="006958FA" w:rsidRPr="00F800A7" w14:paraId="3DADA1A3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FE9511" w14:textId="77777777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F1347D" w14:textId="77777777" w:rsidR="006958FA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Výchova k udržitelnému rozvoji</w:t>
            </w:r>
          </w:p>
          <w:p w14:paraId="6CA98058" w14:textId="1AD58575" w:rsidR="006958FA" w:rsidRPr="003217D7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vztahu k místu, kde děti a žáci žijí, mezigenerační soužití</w:t>
            </w:r>
          </w:p>
        </w:tc>
      </w:tr>
      <w:tr w:rsidR="006958FA" w:rsidRPr="00F800A7" w14:paraId="64EFF5E8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29173" w14:textId="77777777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482B1E8" w14:textId="77777777" w:rsidR="006958FA" w:rsidRPr="00B650E0" w:rsidRDefault="006958FA" w:rsidP="006958FA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žáků účastnících se osvětových akcí popularizujících region a podporujících emocionální vazbu žáka na svůj kraj.</w:t>
            </w:r>
          </w:p>
        </w:tc>
      </w:tr>
    </w:tbl>
    <w:p w14:paraId="64B9C34F" w14:textId="77777777" w:rsidR="003D30D3" w:rsidRDefault="003D30D3" w:rsidP="003D30D3">
      <w:pPr>
        <w:rPr>
          <w:rFonts w:ascii="Times New Roman" w:hAnsi="Times New Roman" w:cs="Times New Roman"/>
          <w:b/>
          <w:u w:val="single"/>
        </w:rPr>
      </w:pPr>
    </w:p>
    <w:p w14:paraId="45869B78" w14:textId="77777777" w:rsidR="003D30D3" w:rsidRPr="008C6071" w:rsidRDefault="003D30D3" w:rsidP="003D30D3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b/>
          <w:vanish/>
          <w:u w:val="single"/>
        </w:rPr>
      </w:pPr>
    </w:p>
    <w:p w14:paraId="58072867" w14:textId="77777777" w:rsidR="003D30D3" w:rsidRPr="008C6071" w:rsidRDefault="003D30D3" w:rsidP="003D30D3">
      <w:pPr>
        <w:pStyle w:val="Odstavecseseznamem"/>
        <w:numPr>
          <w:ilvl w:val="2"/>
          <w:numId w:val="37"/>
        </w:numPr>
        <w:jc w:val="both"/>
        <w:rPr>
          <w:rFonts w:ascii="Times New Roman" w:hAnsi="Times New Roman" w:cs="Times New Roman"/>
          <w:b/>
          <w:vanish/>
        </w:rPr>
      </w:pPr>
    </w:p>
    <w:p w14:paraId="25A5E125" w14:textId="77777777" w:rsidR="003D30D3" w:rsidRPr="008C6071" w:rsidRDefault="003D30D3" w:rsidP="003D30D3">
      <w:pPr>
        <w:pStyle w:val="Odstavecseseznamem"/>
        <w:numPr>
          <w:ilvl w:val="2"/>
          <w:numId w:val="37"/>
        </w:numPr>
        <w:jc w:val="both"/>
        <w:rPr>
          <w:rFonts w:ascii="Times New Roman" w:hAnsi="Times New Roman" w:cs="Times New Roman"/>
          <w:b/>
          <w:vanish/>
        </w:rPr>
      </w:pPr>
    </w:p>
    <w:p w14:paraId="6DB5AD6F" w14:textId="77777777" w:rsidR="004516AA" w:rsidRDefault="003D30D3" w:rsidP="004516AA">
      <w:pPr>
        <w:rPr>
          <w:rFonts w:ascii="Times New Roman" w:hAnsi="Times New Roman" w:cs="Times New Roman"/>
        </w:rPr>
      </w:pPr>
      <w:r>
        <w:br w:type="page"/>
      </w:r>
    </w:p>
    <w:tbl>
      <w:tblPr>
        <w:tblpPr w:leftFromText="141" w:rightFromText="141" w:vertAnchor="text" w:horzAnchor="margin" w:tblpY="142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4516AA" w:rsidRPr="00F800A7" w14:paraId="105ADF65" w14:textId="77777777" w:rsidTr="002A1967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6DCB5B9B" w14:textId="77777777" w:rsidR="004516AA" w:rsidRPr="00F800A7" w:rsidRDefault="004516AA" w:rsidP="00451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lastRenderedPageBreak/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2D8632E2" w14:textId="1A2E108A" w:rsidR="004516AA" w:rsidRPr="00F800A7" w:rsidRDefault="004516AA" w:rsidP="004516AA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Dostupnost kvalitního </w:t>
            </w:r>
            <w:r>
              <w:rPr>
                <w:rFonts w:ascii="Times New Roman" w:hAnsi="Times New Roman" w:cs="Times New Roman"/>
                <w:i/>
                <w:sz w:val="28"/>
              </w:rPr>
              <w:t>základního</w:t>
            </w:r>
            <w:r w:rsidRPr="00F800A7">
              <w:rPr>
                <w:rFonts w:ascii="Times New Roman" w:hAnsi="Times New Roman" w:cs="Times New Roman"/>
                <w:i/>
                <w:sz w:val="28"/>
              </w:rPr>
              <w:t xml:space="preserve"> vzdělávání pro všechny</w:t>
            </w:r>
          </w:p>
        </w:tc>
      </w:tr>
      <w:tr w:rsidR="004516AA" w:rsidRPr="00F800A7" w14:paraId="78B220E7" w14:textId="77777777" w:rsidTr="002A1967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38F0A0" w14:textId="77777777" w:rsidR="004516AA" w:rsidRPr="00F800A7" w:rsidRDefault="004516AA" w:rsidP="00451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73CFD0" w14:textId="583C5261" w:rsidR="004516AA" w:rsidRPr="005714DF" w:rsidRDefault="004516AA" w:rsidP="004516AA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2.7  Plynulý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přechod dětí mezi stupni vzdělávání</w:t>
            </w:r>
          </w:p>
          <w:p w14:paraId="3DF8466A" w14:textId="34AA7EF7" w:rsidR="004516AA" w:rsidRPr="00F800A7" w:rsidRDefault="004516AA" w:rsidP="004516AA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Cílem je </w:t>
            </w:r>
            <w:r w:rsidR="00EF317D">
              <w:rPr>
                <w:rFonts w:ascii="Times New Roman" w:hAnsi="Times New Roman" w:cs="Times New Roman"/>
                <w:i/>
              </w:rPr>
              <w:t>vytvoření takových podmínek na jednotlivých stupních vzdělávání, které budou umožňovat co nejhladší přechod mezi MŠ a ZŠ a mezi ZŠ a SŠ. Jedná se o nastavení systémových opatření na všech stupních vzdělávání, vytvoření bezpečného klimatu a systému podpory.</w:t>
            </w:r>
          </w:p>
        </w:tc>
      </w:tr>
      <w:tr w:rsidR="00081D4C" w:rsidRPr="00F800A7" w14:paraId="212B58C2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0A1A7E" w14:textId="77777777" w:rsidR="00081D4C" w:rsidRPr="00F800A7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320D0C" w14:textId="5F4AC314" w:rsidR="00081D4C" w:rsidRP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Vzdělávání pedagogů</w:t>
            </w:r>
          </w:p>
        </w:tc>
      </w:tr>
      <w:tr w:rsidR="00081D4C" w:rsidRPr="00F800A7" w14:paraId="35E2329A" w14:textId="77777777" w:rsidTr="00DC3A10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8C453" w14:textId="77777777" w:rsidR="00081D4C" w:rsidRDefault="00081D4C" w:rsidP="0008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4D6CB6" w14:textId="77777777" w:rsidR="00081D4C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Spolupráce se školami ostatních stupňů s cílem usnadnit přechod dětí mezi jednotlivými stupni vzdělávání </w:t>
            </w:r>
          </w:p>
          <w:p w14:paraId="1DCBFE29" w14:textId="511C8756" w:rsidR="00081D4C" w:rsidRPr="00880DC7" w:rsidRDefault="00081D4C" w:rsidP="00081D4C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Navázání osobních vazeb mezi pedagogy jednotlivých stupňů. </w:t>
            </w:r>
          </w:p>
        </w:tc>
      </w:tr>
      <w:tr w:rsidR="006958FA" w:rsidRPr="00F800A7" w14:paraId="6548AFDD" w14:textId="77777777" w:rsidTr="002A1967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A53A4C" w14:textId="77777777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hAnsi="Times New Roman" w:cs="Times New Roman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891DCA" w14:textId="149403FA" w:rsidR="006958FA" w:rsidRPr="00EF317D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</w:tc>
      </w:tr>
      <w:tr w:rsidR="006958FA" w:rsidRPr="00F800A7" w14:paraId="37680165" w14:textId="77777777" w:rsidTr="002A1967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8F9730" w14:textId="77777777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A7E77B" w14:textId="2DD0A9CD" w:rsidR="006958FA" w:rsidRPr="00B650E0" w:rsidRDefault="006958FA" w:rsidP="006958FA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žáků, kteří zvládnou přechod mezi stupni vzdělávání bez obtíží</w:t>
            </w:r>
          </w:p>
        </w:tc>
      </w:tr>
    </w:tbl>
    <w:p w14:paraId="67BB073B" w14:textId="25A6363C" w:rsidR="003D30D3" w:rsidRPr="004516AA" w:rsidRDefault="003D30D3" w:rsidP="004516AA">
      <w:pPr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85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0A580DD0" w14:textId="77777777" w:rsidTr="00F51D68">
        <w:trPr>
          <w:trHeight w:val="411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D114485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3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A7E4CE0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Rozvoj zájmového a neformálního vzdělávání</w:t>
            </w:r>
          </w:p>
        </w:tc>
      </w:tr>
      <w:tr w:rsidR="003D30D3" w:rsidRPr="00F800A7" w14:paraId="6EC63BF1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168F45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83386F" w14:textId="77777777" w:rsidR="003D30D3" w:rsidRPr="005714DF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3.1 Podpora spolupráce jednotlivých aktérů zájmového, neformálního a formálního vzdělávání</w:t>
            </w:r>
          </w:p>
          <w:p w14:paraId="7818E997" w14:textId="77777777" w:rsidR="003D30D3" w:rsidRPr="00211923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Jednotlivé oblasti vzdělávání jsou vzájemně propojeny a jsou přizpůsobeny potřebám žáků. Jsou nastaveny systémy vzájemné spolupráce všech aktérů. Od porad vedoucích pracovníků, spolupráce se zřizovateli, až po společné akce, které povedou k větší informovanosti cílové skupiny o možnostech neformálního a zájmového vzdělávání a jejich zapojení do nich. Spolupráce aktérů je podporována ze strany obcí a zřizovatelů.</w:t>
            </w:r>
          </w:p>
        </w:tc>
      </w:tr>
      <w:tr w:rsidR="00D26046" w:rsidRPr="00F800A7" w14:paraId="328F72B9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1A3DEE" w14:textId="03FD5F87" w:rsidR="00D26046" w:rsidRPr="00F800A7" w:rsidRDefault="00D26046" w:rsidP="00D2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C68956" w14:textId="57879BE5" w:rsidR="00D26046" w:rsidRPr="00D26046" w:rsidRDefault="00D26046" w:rsidP="00D26046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Podpora zájmového vzdělávání probíhajícího v rámci školy</w:t>
            </w:r>
          </w:p>
        </w:tc>
      </w:tr>
      <w:tr w:rsidR="00D26046" w:rsidRPr="00F800A7" w14:paraId="61636A93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5BEB54" w14:textId="3E598E09" w:rsidR="00D26046" w:rsidRDefault="00D26046" w:rsidP="00D2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E47CBE" w14:textId="77777777" w:rsidR="00D26046" w:rsidRDefault="00D26046" w:rsidP="00D26046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26046">
              <w:rPr>
                <w:rFonts w:ascii="Times New Roman" w:hAnsi="Times New Roman" w:cs="Times New Roman"/>
                <w:iCs/>
                <w:szCs w:val="18"/>
              </w:rPr>
              <w:t>Spolupráce</w:t>
            </w:r>
            <w:r>
              <w:rPr>
                <w:rFonts w:ascii="Times New Roman" w:hAnsi="Times New Roman" w:cs="Times New Roman"/>
                <w:iCs/>
                <w:szCs w:val="18"/>
              </w:rPr>
              <w:t xml:space="preserve"> škol</w:t>
            </w:r>
            <w:r w:rsidRPr="00D26046">
              <w:rPr>
                <w:rFonts w:ascii="Times New Roman" w:hAnsi="Times New Roman" w:cs="Times New Roman"/>
                <w:iCs/>
                <w:szCs w:val="18"/>
              </w:rPr>
              <w:t xml:space="preserve"> s okolními organizacemi zájmového a neformálního vzdělávání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</w:t>
            </w:r>
          </w:p>
          <w:p w14:paraId="675FCDB4" w14:textId="7006E57C" w:rsidR="00D26046" w:rsidRDefault="00D26046" w:rsidP="00D26046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Spolupráce a vzájemné doplňování aktivit organizací zájmového a neformálního vzdělávání</w:t>
            </w:r>
          </w:p>
        </w:tc>
      </w:tr>
      <w:tr w:rsidR="006958FA" w:rsidRPr="00F800A7" w14:paraId="7A041E3F" w14:textId="77777777" w:rsidTr="0031554D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F92FFC" w14:textId="2EB2CFBE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26873C" w14:textId="77777777" w:rsidR="006958FA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571EF2AB" w14:textId="77777777" w:rsidR="006958FA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36B2877A" w14:textId="1C2DE809" w:rsidR="006958FA" w:rsidRPr="00EF317D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</w:tc>
      </w:tr>
      <w:tr w:rsidR="006958FA" w:rsidRPr="00F800A7" w14:paraId="1BE9E665" w14:textId="77777777" w:rsidTr="00D10683">
        <w:trPr>
          <w:trHeight w:val="706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F67094" w14:textId="77777777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49CA7D" w14:textId="77777777" w:rsidR="006958FA" w:rsidRPr="008A04B8" w:rsidRDefault="006958FA" w:rsidP="006958FA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 xml:space="preserve">Počet navázaných spoluprací mezi organizacemi neformálního vzdělávání, zájmového vzdělávání a škol. </w:t>
            </w:r>
          </w:p>
        </w:tc>
      </w:tr>
    </w:tbl>
    <w:p w14:paraId="77386104" w14:textId="77777777" w:rsidR="003D30D3" w:rsidRPr="00932091" w:rsidRDefault="003D30D3" w:rsidP="003D30D3">
      <w:pPr>
        <w:pStyle w:val="Odstavecseseznamem"/>
        <w:numPr>
          <w:ilvl w:val="2"/>
          <w:numId w:val="38"/>
        </w:numPr>
        <w:jc w:val="both"/>
        <w:rPr>
          <w:rFonts w:ascii="Times New Roman" w:hAnsi="Times New Roman" w:cs="Times New Roman"/>
          <w:b/>
          <w:vanish/>
        </w:rPr>
      </w:pPr>
    </w:p>
    <w:p w14:paraId="48EEDCB9" w14:textId="77777777" w:rsidR="003D30D3" w:rsidRPr="00932091" w:rsidRDefault="003D30D3" w:rsidP="003D30D3">
      <w:pPr>
        <w:pStyle w:val="Odstavecseseznamem"/>
        <w:numPr>
          <w:ilvl w:val="2"/>
          <w:numId w:val="38"/>
        </w:numPr>
        <w:jc w:val="both"/>
        <w:rPr>
          <w:rFonts w:ascii="Times New Roman" w:hAnsi="Times New Roman" w:cs="Times New Roman"/>
          <w:b/>
          <w:vanish/>
        </w:rPr>
      </w:pPr>
    </w:p>
    <w:p w14:paraId="0E96923B" w14:textId="77777777" w:rsidR="003D30D3" w:rsidRPr="00932091" w:rsidRDefault="003D30D3" w:rsidP="003D30D3">
      <w:pPr>
        <w:pStyle w:val="Odstavecseseznamem"/>
        <w:numPr>
          <w:ilvl w:val="2"/>
          <w:numId w:val="38"/>
        </w:numPr>
        <w:jc w:val="both"/>
        <w:rPr>
          <w:rFonts w:ascii="Times New Roman" w:hAnsi="Times New Roman" w:cs="Times New Roman"/>
          <w:b/>
          <w:vanish/>
        </w:rPr>
      </w:pPr>
    </w:p>
    <w:p w14:paraId="41749FED" w14:textId="77777777" w:rsidR="003D30D3" w:rsidRPr="00932091" w:rsidRDefault="003D30D3" w:rsidP="003D30D3">
      <w:pPr>
        <w:pStyle w:val="Odstavecseseznamem"/>
        <w:numPr>
          <w:ilvl w:val="2"/>
          <w:numId w:val="38"/>
        </w:numPr>
        <w:jc w:val="both"/>
        <w:rPr>
          <w:rFonts w:ascii="Times New Roman" w:hAnsi="Times New Roman" w:cs="Times New Roman"/>
          <w:b/>
          <w:vanish/>
        </w:rPr>
      </w:pPr>
    </w:p>
    <w:p w14:paraId="32280D4E" w14:textId="77777777" w:rsidR="003D30D3" w:rsidRDefault="003D30D3" w:rsidP="0000310C">
      <w:pPr>
        <w:pStyle w:val="Nadpis2"/>
      </w:pPr>
      <w:bookmarkStart w:id="18" w:name="_Toc472683022"/>
      <w:bookmarkStart w:id="19" w:name="_Toc143862758"/>
      <w:bookmarkStart w:id="20" w:name="_Toc209697706"/>
      <w:r>
        <w:t>Priorita 3 - j</w:t>
      </w:r>
      <w:r w:rsidRPr="00844D71">
        <w:t>ednotlivé cíle a jejich vazba na povinná a doporučená opatření</w:t>
      </w:r>
      <w:bookmarkEnd w:id="18"/>
      <w:bookmarkEnd w:id="19"/>
      <w:bookmarkEnd w:id="20"/>
    </w:p>
    <w:p w14:paraId="45934ABE" w14:textId="77777777" w:rsidR="003D30D3" w:rsidRDefault="003D30D3" w:rsidP="003D30D3">
      <w:pPr>
        <w:rPr>
          <w:rFonts w:ascii="Times New Roman" w:hAnsi="Times New Roman" w:cs="Times New Roman"/>
          <w:b/>
          <w:u w:val="single"/>
        </w:rPr>
      </w:pPr>
    </w:p>
    <w:p w14:paraId="3EA739F5" w14:textId="77777777" w:rsidR="003D30D3" w:rsidRDefault="003D30D3" w:rsidP="003D30D3">
      <w:pPr>
        <w:rPr>
          <w:rFonts w:ascii="Times New Roman" w:hAnsi="Times New Roman" w:cs="Times New Roman"/>
          <w:b/>
          <w:u w:val="single"/>
        </w:rPr>
      </w:pPr>
    </w:p>
    <w:p w14:paraId="30674B2A" w14:textId="77777777" w:rsidR="003D30D3" w:rsidRDefault="003D30D3" w:rsidP="003D30D3">
      <w:pPr>
        <w:rPr>
          <w:rFonts w:ascii="Times New Roman" w:hAnsi="Times New Roman" w:cs="Times New Roman"/>
          <w:b/>
          <w:u w:val="single"/>
        </w:rPr>
      </w:pPr>
    </w:p>
    <w:tbl>
      <w:tblPr>
        <w:tblpPr w:leftFromText="141" w:rightFromText="141" w:vertAnchor="text" w:horzAnchor="margin" w:tblpY="83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7737"/>
      </w:tblGrid>
      <w:tr w:rsidR="003D30D3" w:rsidRPr="00F800A7" w14:paraId="11F49738" w14:textId="77777777" w:rsidTr="00F51D68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5BB57F6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44D71"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 xml:space="preserve">Priorita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cs-CZ"/>
              </w:rPr>
              <w:t>3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F2A39B3" w14:textId="77777777" w:rsidR="003D30D3" w:rsidRPr="00F800A7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Rozvoj zájmového a neformálního vzdělávání</w:t>
            </w:r>
          </w:p>
        </w:tc>
      </w:tr>
      <w:tr w:rsidR="003D30D3" w:rsidRPr="00F800A7" w14:paraId="09A1959D" w14:textId="77777777" w:rsidTr="00F51D68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59F750" w14:textId="77777777" w:rsidR="003D30D3" w:rsidRPr="00F800A7" w:rsidRDefault="003D30D3" w:rsidP="00F51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 a popis cíle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71AC33" w14:textId="77777777" w:rsidR="003D30D3" w:rsidRPr="00295C4E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295C4E">
              <w:rPr>
                <w:rFonts w:ascii="Times New Roman" w:hAnsi="Times New Roman" w:cs="Times New Roman"/>
                <w:i/>
                <w:sz w:val="28"/>
              </w:rPr>
              <w:t>3.2 Rozvoj a zkvalitnění neformálního a zájmového vzdělávání</w:t>
            </w:r>
          </w:p>
          <w:p w14:paraId="48E80F59" w14:textId="77777777" w:rsidR="003D30D3" w:rsidRPr="00211923" w:rsidRDefault="003D30D3" w:rsidP="00F51D68">
            <w:pPr>
              <w:pStyle w:val="Odstavecseseznamem"/>
              <w:ind w:left="354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Neformální a zájmové vzdělávání patří mezi důležité zájmy obcí, které je podporují a přispívají k jejich rozvoji, navyšování kapacit a hmotnému zajištění. Osoby, zapojené do neformálního a zájmového vzdělávání, se aktivně vzdělávají, jsou motivovaní a vybavení potřebnými kompetencemi. Děti a rodiče jsou motivovaní k zapojování se do volnočasových aktivit. Neformální a zájmové vzdělávání je dostupné i předškolním dětem a je inkluzivní. Podporována je též dobrovolnická práce v této sféře. Volnočasový klub, který vznikl v rámci projektu MAP IV, je udržován v chodu i po skončení projektu. </w:t>
            </w:r>
          </w:p>
        </w:tc>
      </w:tr>
      <w:tr w:rsidR="00D26046" w:rsidRPr="00F800A7" w14:paraId="29C37580" w14:textId="77777777" w:rsidTr="0031554D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4A308B" w14:textId="7E37F9BF" w:rsidR="00D26046" w:rsidRDefault="00D26046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škol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82D7B6" w14:textId="77777777" w:rsidR="00D26046" w:rsidRDefault="00D26046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Investice škol do jejich zájmového vzdělávání</w:t>
            </w:r>
          </w:p>
          <w:p w14:paraId="0BA5882E" w14:textId="77777777" w:rsidR="00D26046" w:rsidRDefault="00D26046" w:rsidP="00D26046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Sledování trendů a otevírání nových kroužků</w:t>
            </w:r>
          </w:p>
          <w:p w14:paraId="3634FC65" w14:textId="361E11C4" w:rsidR="00D26046" w:rsidRPr="00D26046" w:rsidRDefault="00D26046" w:rsidP="00D26046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Využívání šablon OP JAK k rozvoji a financování aktivit a vybavení SVČ (pokud škola SVČ má)</w:t>
            </w:r>
          </w:p>
        </w:tc>
      </w:tr>
      <w:tr w:rsidR="00D26046" w:rsidRPr="00F800A7" w14:paraId="54FE9718" w14:textId="77777777" w:rsidTr="0031554D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FA300A" w14:textId="56AA7EE4" w:rsidR="00D26046" w:rsidRDefault="00D26046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spolupráce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9321EB" w14:textId="77777777" w:rsidR="00D26046" w:rsidRDefault="00D26046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Sdílení vybavení mezi organizacemi zájmového a neformálního vzdělávání</w:t>
            </w:r>
          </w:p>
          <w:p w14:paraId="1911A549" w14:textId="4219888F" w:rsidR="00D26046" w:rsidRPr="003B3B6E" w:rsidRDefault="00D26046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Využívání dotačních možností a vzájemné informování o nich mezi organizacemi zájmového a neformálního vzdělávání</w:t>
            </w:r>
          </w:p>
        </w:tc>
      </w:tr>
      <w:tr w:rsidR="006958FA" w:rsidRPr="00F800A7" w14:paraId="230947FA" w14:textId="77777777" w:rsidTr="0031554D">
        <w:trPr>
          <w:trHeight w:val="300"/>
        </w:trPr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E28C33" w14:textId="361AFB97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1068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Vazba na povinná a volitelná témata MAP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9776A5" w14:textId="77777777" w:rsidR="006958FA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moderních didaktických forem vedoucích k rozvoji klíčových kompetencí</w:t>
            </w:r>
          </w:p>
          <w:p w14:paraId="65AF96CB" w14:textId="77777777" w:rsidR="006958FA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Rozvoj potenciálu každého žáka, zejména žáků se sociálním a jiným znevýhodněním</w:t>
            </w:r>
          </w:p>
          <w:p w14:paraId="642964B4" w14:textId="0E3BA07F" w:rsidR="006958FA" w:rsidRPr="00EF317D" w:rsidRDefault="006958FA" w:rsidP="006958FA">
            <w:pPr>
              <w:pStyle w:val="Odstavecseseznamem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Podpora pedagogických a didaktických kompetencí pracovníků ve vzdělávání a podpora managementu třídních kolektivů</w:t>
            </w:r>
          </w:p>
        </w:tc>
      </w:tr>
      <w:tr w:rsidR="006958FA" w:rsidRPr="00F800A7" w14:paraId="061F16C3" w14:textId="77777777" w:rsidTr="00D10683">
        <w:trPr>
          <w:trHeight w:val="30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F55811" w14:textId="77777777" w:rsidR="006958FA" w:rsidRPr="00F800A7" w:rsidRDefault="006958FA" w:rsidP="0069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80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Indikátory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404836" w14:textId="77777777" w:rsidR="006958FA" w:rsidRPr="00983AF8" w:rsidRDefault="006958FA" w:rsidP="006958FA">
            <w:pPr>
              <w:pStyle w:val="Odstavecseseznamem"/>
              <w:ind w:left="354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cs-CZ"/>
              </w:rPr>
              <w:t>Počet realizátorů zájmového a neformálního vzdělávání, kteří se zúčastní seminářů zacílených na rozvoj a zkvalitňování neformálního a zájmového vzdělávání.</w:t>
            </w:r>
          </w:p>
        </w:tc>
      </w:tr>
    </w:tbl>
    <w:p w14:paraId="71B8F3D4" w14:textId="77777777" w:rsidR="003D30D3" w:rsidRDefault="003D30D3" w:rsidP="003D30D3"/>
    <w:p w14:paraId="2C0720DF" w14:textId="77777777" w:rsidR="003D30D3" w:rsidRDefault="003D30D3" w:rsidP="00F86B4A"/>
    <w:p w14:paraId="50705716" w14:textId="77777777" w:rsidR="003D30D3" w:rsidRPr="00F86B4A" w:rsidRDefault="003D30D3" w:rsidP="00F86B4A"/>
    <w:p w14:paraId="72DE025E" w14:textId="77777777" w:rsidR="00B479B8" w:rsidRPr="005E6A6B" w:rsidRDefault="00B479B8" w:rsidP="00B479B8"/>
    <w:p w14:paraId="21F71692" w14:textId="77777777" w:rsidR="007A7820" w:rsidRDefault="007A7820"/>
    <w:p w14:paraId="48F8C330" w14:textId="77777777" w:rsidR="00EF7E3B" w:rsidRDefault="00EF7E3B">
      <w:pPr>
        <w:rPr>
          <w:rFonts w:asciiTheme="majorHAnsi" w:eastAsiaTheme="majorEastAsia" w:hAnsiTheme="majorHAnsi" w:cstheme="majorBidi"/>
          <w:b/>
          <w:bCs/>
          <w:color w:val="C00000"/>
          <w:sz w:val="32"/>
          <w:szCs w:val="32"/>
        </w:rPr>
      </w:pPr>
      <w:r>
        <w:rPr>
          <w:b/>
          <w:bCs/>
          <w:color w:val="C00000"/>
        </w:rPr>
        <w:br w:type="page"/>
      </w:r>
    </w:p>
    <w:p w14:paraId="0A003BAA" w14:textId="77777777" w:rsidR="0000310C" w:rsidRPr="0087439A" w:rsidRDefault="00A73BFE" w:rsidP="0087439A">
      <w:pPr>
        <w:pStyle w:val="Nadpis1"/>
      </w:pPr>
      <w:bookmarkStart w:id="21" w:name="_Toc209697707"/>
      <w:r w:rsidRPr="0087439A">
        <w:lastRenderedPageBreak/>
        <w:t>Povinná a volitelná témata Postupů MAP</w:t>
      </w:r>
      <w:bookmarkEnd w:id="21"/>
      <w:r w:rsidRPr="0087439A">
        <w:t xml:space="preserve"> </w:t>
      </w:r>
    </w:p>
    <w:p w14:paraId="689DEF55" w14:textId="77777777" w:rsidR="0000310C" w:rsidRDefault="0000310C" w:rsidP="0000310C"/>
    <w:p w14:paraId="3D870CA2" w14:textId="6FBE0A4C" w:rsidR="00A73BFE" w:rsidRPr="0000310C" w:rsidRDefault="0000310C" w:rsidP="0000310C">
      <w:pPr>
        <w:rPr>
          <w:b/>
          <w:bCs/>
        </w:rPr>
      </w:pPr>
      <w:r w:rsidRPr="0000310C">
        <w:rPr>
          <w:b/>
          <w:bCs/>
        </w:rPr>
        <w:t>Vazba je uváděna ve 3 úrovních dle síly vazby na jednotlivé cíle</w:t>
      </w:r>
      <w:r w:rsidR="00A73BFE" w:rsidRPr="0000310C">
        <w:rPr>
          <w:b/>
          <w:bCs/>
        </w:rPr>
        <w:t xml:space="preserve"> (</w:t>
      </w:r>
      <w:proofErr w:type="gramStart"/>
      <w:r w:rsidR="00A73BFE" w:rsidRPr="0000310C">
        <w:rPr>
          <w:b/>
          <w:bCs/>
        </w:rPr>
        <w:t>X - slabá</w:t>
      </w:r>
      <w:proofErr w:type="gramEnd"/>
      <w:r w:rsidR="00A73BFE" w:rsidRPr="0000310C">
        <w:rPr>
          <w:b/>
          <w:bCs/>
        </w:rPr>
        <w:t xml:space="preserve">, XX – střední, XXX </w:t>
      </w:r>
      <w:r w:rsidRPr="0000310C">
        <w:rPr>
          <w:b/>
          <w:bCs/>
        </w:rPr>
        <w:t>–</w:t>
      </w:r>
      <w:r w:rsidR="00A73BFE" w:rsidRPr="0000310C">
        <w:rPr>
          <w:b/>
          <w:bCs/>
        </w:rPr>
        <w:t xml:space="preserve"> silná</w:t>
      </w:r>
      <w:r w:rsidRPr="0000310C">
        <w:rPr>
          <w:b/>
          <w:bCs/>
        </w:rPr>
        <w:t>)</w:t>
      </w:r>
    </w:p>
    <w:p w14:paraId="00FC8563" w14:textId="77777777" w:rsidR="00A73BFE" w:rsidRDefault="00A73BFE" w:rsidP="00A73BFE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Přehled jednotlivých cílů: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86"/>
        <w:gridCol w:w="4901"/>
      </w:tblGrid>
      <w:tr w:rsidR="00DB24C3" w:rsidRPr="000D305E" w14:paraId="3D3ED48A" w14:textId="77777777" w:rsidTr="00F51D68">
        <w:tc>
          <w:tcPr>
            <w:tcW w:w="786" w:type="dxa"/>
            <w:shd w:val="clear" w:color="auto" w:fill="FFE599" w:themeFill="accent4" w:themeFillTint="66"/>
          </w:tcPr>
          <w:p w14:paraId="1D02B3A0" w14:textId="77777777" w:rsidR="00DB24C3" w:rsidRPr="000D305E" w:rsidRDefault="00DB24C3" w:rsidP="00F51D6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CÍL</w:t>
            </w:r>
          </w:p>
        </w:tc>
        <w:tc>
          <w:tcPr>
            <w:tcW w:w="4901" w:type="dxa"/>
            <w:shd w:val="clear" w:color="auto" w:fill="FFE599" w:themeFill="accent4" w:themeFillTint="66"/>
          </w:tcPr>
          <w:p w14:paraId="0BB1C0D1" w14:textId="77777777" w:rsidR="00DB24C3" w:rsidRPr="000D305E" w:rsidRDefault="00DB24C3" w:rsidP="00F51D68">
            <w:pPr>
              <w:jc w:val="both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NÁZEV CÍLE</w:t>
            </w:r>
          </w:p>
        </w:tc>
      </w:tr>
      <w:tr w:rsidR="00DB24C3" w14:paraId="2549D954" w14:textId="77777777" w:rsidTr="00F51D68">
        <w:trPr>
          <w:trHeight w:val="168"/>
        </w:trPr>
        <w:tc>
          <w:tcPr>
            <w:tcW w:w="786" w:type="dxa"/>
            <w:shd w:val="clear" w:color="auto" w:fill="9CC2E5" w:themeFill="accent1" w:themeFillTint="99"/>
          </w:tcPr>
          <w:p w14:paraId="124323A9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34BBD792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65601F">
              <w:rPr>
                <w:rFonts w:ascii="Times New Roman" w:hAnsi="Times New Roman" w:cs="Times New Roman"/>
              </w:rPr>
              <w:t>Průběžná modernizace infrastruktury škol</w:t>
            </w:r>
          </w:p>
        </w:tc>
      </w:tr>
      <w:tr w:rsidR="00DB24C3" w14:paraId="3C30255D" w14:textId="77777777" w:rsidTr="00F51D68">
        <w:trPr>
          <w:trHeight w:val="168"/>
        </w:trPr>
        <w:tc>
          <w:tcPr>
            <w:tcW w:w="786" w:type="dxa"/>
            <w:shd w:val="clear" w:color="auto" w:fill="9CC2E5" w:themeFill="accent1" w:themeFillTint="99"/>
          </w:tcPr>
          <w:p w14:paraId="683A9E81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2BDF9A53" w14:textId="77777777" w:rsidR="00DB24C3" w:rsidRPr="0065601F" w:rsidRDefault="00DB24C3" w:rsidP="00F51D68">
            <w:pPr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Podpora čtenářské a matematické gramotnosti</w:t>
            </w:r>
          </w:p>
        </w:tc>
      </w:tr>
      <w:tr w:rsidR="00DB24C3" w14:paraId="28DA69A1" w14:textId="77777777" w:rsidTr="00F51D68">
        <w:trPr>
          <w:trHeight w:val="126"/>
        </w:trPr>
        <w:tc>
          <w:tcPr>
            <w:tcW w:w="786" w:type="dxa"/>
            <w:shd w:val="clear" w:color="auto" w:fill="9CC2E5" w:themeFill="accent1" w:themeFillTint="99"/>
          </w:tcPr>
          <w:p w14:paraId="556F4252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28503A54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Spokojení, vzdělaní a aktivní učitelé</w:t>
            </w:r>
          </w:p>
        </w:tc>
      </w:tr>
      <w:tr w:rsidR="00DB24C3" w14:paraId="5AB5B839" w14:textId="77777777" w:rsidTr="00F51D68">
        <w:trPr>
          <w:trHeight w:val="126"/>
        </w:trPr>
        <w:tc>
          <w:tcPr>
            <w:tcW w:w="786" w:type="dxa"/>
            <w:shd w:val="clear" w:color="auto" w:fill="9CC2E5" w:themeFill="accent1" w:themeFillTint="99"/>
          </w:tcPr>
          <w:p w14:paraId="1DC29568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4CEA7C77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Dostupné, inkluzivní a kvalitní předškolní vzdělávání</w:t>
            </w:r>
          </w:p>
        </w:tc>
      </w:tr>
      <w:tr w:rsidR="00DB24C3" w14:paraId="6C564E5E" w14:textId="77777777" w:rsidTr="00F51D68">
        <w:trPr>
          <w:trHeight w:val="126"/>
        </w:trPr>
        <w:tc>
          <w:tcPr>
            <w:tcW w:w="786" w:type="dxa"/>
            <w:shd w:val="clear" w:color="auto" w:fill="9CC2E5" w:themeFill="accent1" w:themeFillTint="99"/>
          </w:tcPr>
          <w:p w14:paraId="479B0029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20620B40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Posílení spolupráce mezi školami a rodinami</w:t>
            </w:r>
          </w:p>
        </w:tc>
      </w:tr>
      <w:tr w:rsidR="00DB24C3" w14:paraId="69A47E93" w14:textId="77777777" w:rsidTr="00F51D68">
        <w:trPr>
          <w:trHeight w:val="126"/>
        </w:trPr>
        <w:tc>
          <w:tcPr>
            <w:tcW w:w="786" w:type="dxa"/>
            <w:shd w:val="clear" w:color="auto" w:fill="9CC2E5" w:themeFill="accent1" w:themeFillTint="99"/>
          </w:tcPr>
          <w:p w14:paraId="72D66722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263F68CE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Škola se aktivně propojuje s neformálním a zájmovým vzděláváním</w:t>
            </w:r>
          </w:p>
        </w:tc>
      </w:tr>
      <w:tr w:rsidR="00DB24C3" w14:paraId="79EF689A" w14:textId="77777777" w:rsidTr="00F51D68">
        <w:trPr>
          <w:trHeight w:val="126"/>
        </w:trPr>
        <w:tc>
          <w:tcPr>
            <w:tcW w:w="786" w:type="dxa"/>
            <w:shd w:val="clear" w:color="auto" w:fill="9CC2E5" w:themeFill="accent1" w:themeFillTint="99"/>
          </w:tcPr>
          <w:p w14:paraId="0D5CB8C5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901" w:type="dxa"/>
            <w:shd w:val="clear" w:color="auto" w:fill="9CC2E5" w:themeFill="accent1" w:themeFillTint="99"/>
          </w:tcPr>
          <w:p w14:paraId="3929214D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Zvýšení kulturního povědomí a znalosti regionu k posílení emocionální vazby dětí na region s cílem podpoření kontinuity osídlení (místně zakotvené učení)</w:t>
            </w:r>
          </w:p>
        </w:tc>
      </w:tr>
      <w:tr w:rsidR="00DB24C3" w14:paraId="0C9D3A8B" w14:textId="77777777" w:rsidTr="00F51D68">
        <w:trPr>
          <w:trHeight w:val="252"/>
        </w:trPr>
        <w:tc>
          <w:tcPr>
            <w:tcW w:w="786" w:type="dxa"/>
            <w:shd w:val="clear" w:color="auto" w:fill="F7CAAC" w:themeFill="accent2" w:themeFillTint="66"/>
          </w:tcPr>
          <w:p w14:paraId="650C24F7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1DF2F492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Průběžná modernizace infrastruktury škol</w:t>
            </w:r>
          </w:p>
        </w:tc>
      </w:tr>
      <w:tr w:rsidR="00DB24C3" w14:paraId="13E3456E" w14:textId="77777777" w:rsidTr="00F51D68">
        <w:trPr>
          <w:trHeight w:val="252"/>
        </w:trPr>
        <w:tc>
          <w:tcPr>
            <w:tcW w:w="786" w:type="dxa"/>
            <w:shd w:val="clear" w:color="auto" w:fill="F7CAAC" w:themeFill="accent2" w:themeFillTint="66"/>
          </w:tcPr>
          <w:p w14:paraId="2FE88B90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073EEBA8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Dostupné, inkluzivní a kvalitní základní vzdělávání</w:t>
            </w:r>
          </w:p>
        </w:tc>
      </w:tr>
      <w:tr w:rsidR="00DB24C3" w14:paraId="384AEBFB" w14:textId="77777777" w:rsidTr="00F51D68">
        <w:trPr>
          <w:trHeight w:val="84"/>
        </w:trPr>
        <w:tc>
          <w:tcPr>
            <w:tcW w:w="786" w:type="dxa"/>
            <w:shd w:val="clear" w:color="auto" w:fill="F7CAAC" w:themeFill="accent2" w:themeFillTint="66"/>
          </w:tcPr>
          <w:p w14:paraId="2CDD114F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37EDC929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Podpora čtenářské a matematické gramotnosti a polytechnického vzdělávání</w:t>
            </w:r>
          </w:p>
        </w:tc>
      </w:tr>
      <w:tr w:rsidR="00DB24C3" w14:paraId="04684F37" w14:textId="77777777" w:rsidTr="00F51D68">
        <w:trPr>
          <w:trHeight w:val="126"/>
        </w:trPr>
        <w:tc>
          <w:tcPr>
            <w:tcW w:w="786" w:type="dxa"/>
            <w:shd w:val="clear" w:color="auto" w:fill="F7CAAC" w:themeFill="accent2" w:themeFillTint="66"/>
          </w:tcPr>
          <w:p w14:paraId="528F2824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5903DDFE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Spokojení, vzdělaní a aktivní učitelé</w:t>
            </w:r>
          </w:p>
        </w:tc>
      </w:tr>
      <w:tr w:rsidR="00DB24C3" w14:paraId="05B22FD3" w14:textId="77777777" w:rsidTr="00F51D68">
        <w:trPr>
          <w:trHeight w:val="126"/>
        </w:trPr>
        <w:tc>
          <w:tcPr>
            <w:tcW w:w="786" w:type="dxa"/>
            <w:shd w:val="clear" w:color="auto" w:fill="F7CAAC" w:themeFill="accent2" w:themeFillTint="66"/>
          </w:tcPr>
          <w:p w14:paraId="762934A4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25D55F35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Posílení spolupráce mezi školami a rodinami</w:t>
            </w:r>
          </w:p>
        </w:tc>
      </w:tr>
      <w:tr w:rsidR="00DB24C3" w14:paraId="1D7DD738" w14:textId="77777777" w:rsidTr="00F51D68">
        <w:trPr>
          <w:trHeight w:val="480"/>
        </w:trPr>
        <w:tc>
          <w:tcPr>
            <w:tcW w:w="786" w:type="dxa"/>
            <w:shd w:val="clear" w:color="auto" w:fill="F7CAAC" w:themeFill="accent2" w:themeFillTint="66"/>
          </w:tcPr>
          <w:p w14:paraId="274479E4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0904F028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Zvýšení kulturního povědomí a znalosti regionu k posílení emocionální vazby žáků na region s cílem podpoření kontinuity osídlení (místně zakotvené učení)</w:t>
            </w:r>
          </w:p>
        </w:tc>
      </w:tr>
      <w:tr w:rsidR="00DB24C3" w14:paraId="10D25B12" w14:textId="77777777" w:rsidTr="00F51D68">
        <w:trPr>
          <w:trHeight w:val="480"/>
        </w:trPr>
        <w:tc>
          <w:tcPr>
            <w:tcW w:w="786" w:type="dxa"/>
            <w:shd w:val="clear" w:color="auto" w:fill="F7CAAC" w:themeFill="accent2" w:themeFillTint="66"/>
          </w:tcPr>
          <w:p w14:paraId="0F68EA31" w14:textId="77777777" w:rsidR="00DB24C3" w:rsidRPr="0065601F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46ED1884" w14:textId="77777777" w:rsidR="00DB24C3" w:rsidRPr="0065601F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65601F">
              <w:rPr>
                <w:rFonts w:ascii="Times New Roman" w:hAnsi="Times New Roman" w:cs="Times New Roman"/>
              </w:rPr>
              <w:t>Plynulý přechod dětí mezi stupni vzdělávání</w:t>
            </w:r>
          </w:p>
        </w:tc>
      </w:tr>
      <w:tr w:rsidR="00DB24C3" w14:paraId="15C45772" w14:textId="77777777" w:rsidTr="00F51D68">
        <w:trPr>
          <w:trHeight w:val="126"/>
        </w:trPr>
        <w:tc>
          <w:tcPr>
            <w:tcW w:w="786" w:type="dxa"/>
            <w:shd w:val="clear" w:color="auto" w:fill="A8D08D" w:themeFill="accent6" w:themeFillTint="99"/>
          </w:tcPr>
          <w:p w14:paraId="1F69F467" w14:textId="77777777" w:rsidR="00DB24C3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01" w:type="dxa"/>
            <w:shd w:val="clear" w:color="auto" w:fill="A8D08D" w:themeFill="accent6" w:themeFillTint="99"/>
          </w:tcPr>
          <w:p w14:paraId="3ED1E82A" w14:textId="77777777" w:rsidR="00DB24C3" w:rsidRPr="00211923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 w:rsidRPr="00211923">
              <w:rPr>
                <w:rFonts w:ascii="Times New Roman" w:hAnsi="Times New Roman" w:cs="Times New Roman"/>
              </w:rPr>
              <w:t>Podpora spolupráce jednotlivých aktérů zájmového, neformálního a formálního vzdělávání</w:t>
            </w:r>
          </w:p>
        </w:tc>
      </w:tr>
      <w:tr w:rsidR="00DB24C3" w14:paraId="79A34D77" w14:textId="77777777" w:rsidTr="00F51D68">
        <w:trPr>
          <w:trHeight w:val="126"/>
        </w:trPr>
        <w:tc>
          <w:tcPr>
            <w:tcW w:w="786" w:type="dxa"/>
            <w:shd w:val="clear" w:color="auto" w:fill="A8D08D" w:themeFill="accent6" w:themeFillTint="99"/>
          </w:tcPr>
          <w:p w14:paraId="56C3201A" w14:textId="77777777" w:rsidR="00DB24C3" w:rsidRDefault="00DB24C3" w:rsidP="00F51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901" w:type="dxa"/>
            <w:shd w:val="clear" w:color="auto" w:fill="A8D08D" w:themeFill="accent6" w:themeFillTint="99"/>
          </w:tcPr>
          <w:p w14:paraId="16B35A7E" w14:textId="77777777" w:rsidR="00DB24C3" w:rsidRDefault="00DB24C3" w:rsidP="00F51D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a zkvalitnění neformálního a zájmového vzdělávání</w:t>
            </w:r>
          </w:p>
        </w:tc>
      </w:tr>
    </w:tbl>
    <w:p w14:paraId="0E5D8583" w14:textId="77777777" w:rsidR="00A90978" w:rsidRPr="00A73BFE" w:rsidRDefault="00A90978" w:rsidP="00B85B9F">
      <w:pPr>
        <w:rPr>
          <w:bCs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Spec="center" w:tblpY="-190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557"/>
        <w:gridCol w:w="471"/>
        <w:gridCol w:w="471"/>
        <w:gridCol w:w="471"/>
        <w:gridCol w:w="471"/>
        <w:gridCol w:w="471"/>
        <w:gridCol w:w="471"/>
        <w:gridCol w:w="471"/>
        <w:gridCol w:w="432"/>
        <w:gridCol w:w="471"/>
        <w:gridCol w:w="471"/>
        <w:gridCol w:w="471"/>
        <w:gridCol w:w="471"/>
        <w:gridCol w:w="485"/>
        <w:gridCol w:w="425"/>
        <w:gridCol w:w="425"/>
        <w:gridCol w:w="426"/>
      </w:tblGrid>
      <w:tr w:rsidR="00DB24C3" w:rsidRPr="00703775" w14:paraId="79CFE3EC" w14:textId="77777777" w:rsidTr="00CD72E6">
        <w:trPr>
          <w:cantSplit/>
          <w:trHeight w:val="557"/>
        </w:trPr>
        <w:tc>
          <w:tcPr>
            <w:tcW w:w="562" w:type="dxa"/>
            <w:textDirection w:val="btLr"/>
          </w:tcPr>
          <w:p w14:paraId="23BAC210" w14:textId="77777777" w:rsidR="00DB24C3" w:rsidRDefault="00DB24C3" w:rsidP="008178AE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  <w:p w14:paraId="5CAE095E" w14:textId="77777777" w:rsidR="00DB24C3" w:rsidRPr="00F86B4A" w:rsidRDefault="00DB24C3" w:rsidP="008178AE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1BAA421B" w14:textId="77777777" w:rsidR="00DB24C3" w:rsidRPr="00F86B4A" w:rsidRDefault="00DB24C3" w:rsidP="008178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1" w:type="dxa"/>
          </w:tcPr>
          <w:p w14:paraId="6DB6BFF3" w14:textId="77777777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>Cíl 1.1</w:t>
            </w:r>
          </w:p>
        </w:tc>
        <w:tc>
          <w:tcPr>
            <w:tcW w:w="471" w:type="dxa"/>
          </w:tcPr>
          <w:p w14:paraId="16EECBAF" w14:textId="77777777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>Cíl 1.2</w:t>
            </w:r>
          </w:p>
        </w:tc>
        <w:tc>
          <w:tcPr>
            <w:tcW w:w="471" w:type="dxa"/>
          </w:tcPr>
          <w:p w14:paraId="6208BC88" w14:textId="77777777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>Cíl 1.3</w:t>
            </w:r>
          </w:p>
        </w:tc>
        <w:tc>
          <w:tcPr>
            <w:tcW w:w="471" w:type="dxa"/>
          </w:tcPr>
          <w:p w14:paraId="0435A3F2" w14:textId="4EA0E3B8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1.4</w:t>
            </w:r>
          </w:p>
        </w:tc>
        <w:tc>
          <w:tcPr>
            <w:tcW w:w="471" w:type="dxa"/>
          </w:tcPr>
          <w:p w14:paraId="18DF3C08" w14:textId="24379603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1.5</w:t>
            </w:r>
          </w:p>
        </w:tc>
        <w:tc>
          <w:tcPr>
            <w:tcW w:w="471" w:type="dxa"/>
          </w:tcPr>
          <w:p w14:paraId="470EAC76" w14:textId="483EAFBE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1.6</w:t>
            </w:r>
          </w:p>
        </w:tc>
        <w:tc>
          <w:tcPr>
            <w:tcW w:w="471" w:type="dxa"/>
          </w:tcPr>
          <w:p w14:paraId="18FB157E" w14:textId="77777777" w:rsidR="00DB24C3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</w:p>
          <w:p w14:paraId="73744874" w14:textId="06464DDD" w:rsidR="00DB24C3" w:rsidRPr="00A90978" w:rsidRDefault="00DB24C3" w:rsidP="00817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432" w:type="dxa"/>
          </w:tcPr>
          <w:p w14:paraId="4F0C877F" w14:textId="777D7080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2.1</w:t>
            </w:r>
          </w:p>
        </w:tc>
        <w:tc>
          <w:tcPr>
            <w:tcW w:w="471" w:type="dxa"/>
          </w:tcPr>
          <w:p w14:paraId="2EB6E8A2" w14:textId="0A0D91A6" w:rsidR="00DB24C3" w:rsidRPr="00A90978" w:rsidRDefault="00DB24C3" w:rsidP="008178AE">
            <w:pPr>
              <w:rPr>
                <w:sz w:val="16"/>
                <w:szCs w:val="16"/>
              </w:rPr>
            </w:pPr>
            <w:proofErr w:type="gramStart"/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 xml:space="preserve"> 2.</w:t>
            </w:r>
            <w:proofErr w:type="gramEnd"/>
            <w:r>
              <w:rPr>
                <w:sz w:val="16"/>
                <w:szCs w:val="16"/>
              </w:rPr>
              <w:t>2</w:t>
            </w:r>
          </w:p>
        </w:tc>
        <w:tc>
          <w:tcPr>
            <w:tcW w:w="471" w:type="dxa"/>
          </w:tcPr>
          <w:p w14:paraId="3A074BFE" w14:textId="782D08E4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>Cíl</w:t>
            </w:r>
            <w:r>
              <w:rPr>
                <w:sz w:val="16"/>
                <w:szCs w:val="16"/>
              </w:rPr>
              <w:t xml:space="preserve"> 2.3</w:t>
            </w:r>
          </w:p>
        </w:tc>
        <w:tc>
          <w:tcPr>
            <w:tcW w:w="471" w:type="dxa"/>
          </w:tcPr>
          <w:p w14:paraId="44FB3181" w14:textId="72EC2F2F" w:rsidR="00DB24C3" w:rsidRPr="00A90978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2.4</w:t>
            </w:r>
          </w:p>
        </w:tc>
        <w:tc>
          <w:tcPr>
            <w:tcW w:w="471" w:type="dxa"/>
          </w:tcPr>
          <w:p w14:paraId="73A700B8" w14:textId="77777777" w:rsidR="00DB24C3" w:rsidRDefault="00DB24C3" w:rsidP="00817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</w:t>
            </w:r>
          </w:p>
          <w:p w14:paraId="68D39165" w14:textId="7E26A6B8" w:rsidR="00DB24C3" w:rsidRPr="00A90978" w:rsidRDefault="00DB24C3" w:rsidP="00817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</w:p>
        </w:tc>
        <w:tc>
          <w:tcPr>
            <w:tcW w:w="485" w:type="dxa"/>
          </w:tcPr>
          <w:p w14:paraId="177DC7F4" w14:textId="1DA4FF42" w:rsidR="00DB24C3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14:paraId="4F6CA392" w14:textId="7B69280F" w:rsidR="00DB24C3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2.7</w:t>
            </w:r>
          </w:p>
        </w:tc>
        <w:tc>
          <w:tcPr>
            <w:tcW w:w="425" w:type="dxa"/>
          </w:tcPr>
          <w:p w14:paraId="72140ECD" w14:textId="77777777" w:rsidR="00DB24C3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</w:p>
          <w:p w14:paraId="15CC0044" w14:textId="4BF6ABF0" w:rsidR="00DB24C3" w:rsidRDefault="00DB24C3" w:rsidP="00817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426" w:type="dxa"/>
          </w:tcPr>
          <w:p w14:paraId="4E32FD94" w14:textId="12561BB9" w:rsidR="00DB24C3" w:rsidRDefault="00DB24C3" w:rsidP="008178AE">
            <w:pPr>
              <w:rPr>
                <w:sz w:val="16"/>
                <w:szCs w:val="16"/>
              </w:rPr>
            </w:pPr>
            <w:r w:rsidRPr="00A90978">
              <w:rPr>
                <w:sz w:val="16"/>
                <w:szCs w:val="16"/>
              </w:rPr>
              <w:t xml:space="preserve">Cíl </w:t>
            </w:r>
            <w:r>
              <w:rPr>
                <w:sz w:val="16"/>
                <w:szCs w:val="16"/>
              </w:rPr>
              <w:t>3.2</w:t>
            </w:r>
          </w:p>
        </w:tc>
      </w:tr>
      <w:tr w:rsidR="00732519" w:rsidRPr="00FC5E26" w14:paraId="6C4D90EE" w14:textId="77777777" w:rsidTr="00732519">
        <w:trPr>
          <w:cantSplit/>
          <w:trHeight w:val="843"/>
        </w:trPr>
        <w:tc>
          <w:tcPr>
            <w:tcW w:w="562" w:type="dxa"/>
            <w:textDirection w:val="btLr"/>
          </w:tcPr>
          <w:p w14:paraId="3767D53D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 xml:space="preserve">Povinné téma 1 </w:t>
            </w:r>
          </w:p>
          <w:p w14:paraId="256C4C6B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46D78EFD" w14:textId="2E6CA3EA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Podpora</w:t>
            </w:r>
            <w:r w:rsidRPr="008068EB">
              <w:rPr>
                <w:b/>
                <w:bCs/>
                <w:sz w:val="16"/>
                <w:szCs w:val="16"/>
              </w:rPr>
              <w:t xml:space="preserve"> moderních didaktických forem vedoucích k rozvoji klíčových kompetencí, </w:t>
            </w:r>
          </w:p>
        </w:tc>
        <w:tc>
          <w:tcPr>
            <w:tcW w:w="471" w:type="dxa"/>
            <w:vAlign w:val="center"/>
          </w:tcPr>
          <w:p w14:paraId="56956450" w14:textId="2A74CAB1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3C363A30" w14:textId="7B5DBB43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07631736" w14:textId="10889A9A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7F7E28F0" w14:textId="3C2C16EA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25F5737A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45BE590" w14:textId="59605DF2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6482A1C6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02850851" w14:textId="7490280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449CC7AB" w14:textId="07A49BD3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4DA4C676" w14:textId="6912B72F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455E7775" w14:textId="6440AD8B" w:rsidR="00732519" w:rsidRPr="00FC5E26" w:rsidRDefault="00732519" w:rsidP="00732519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54198E22" w14:textId="1CE1E814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736E84E4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1ED1729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F9E754F" w14:textId="73F3119E" w:rsidR="00732519" w:rsidRPr="00FC5E26" w:rsidRDefault="00157610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26" w:type="dxa"/>
            <w:vAlign w:val="center"/>
          </w:tcPr>
          <w:p w14:paraId="6D072373" w14:textId="1281FA9D" w:rsidR="00732519" w:rsidRPr="00FC5E26" w:rsidRDefault="00157610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</w:tr>
      <w:tr w:rsidR="00732519" w:rsidRPr="00FC5E26" w14:paraId="0BE40D48" w14:textId="77777777" w:rsidTr="00732519">
        <w:trPr>
          <w:cantSplit/>
          <w:trHeight w:val="998"/>
        </w:trPr>
        <w:tc>
          <w:tcPr>
            <w:tcW w:w="562" w:type="dxa"/>
            <w:textDirection w:val="btLr"/>
          </w:tcPr>
          <w:p w14:paraId="76BDDCEA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>Povinné téma 2</w:t>
            </w:r>
          </w:p>
        </w:tc>
        <w:tc>
          <w:tcPr>
            <w:tcW w:w="1557" w:type="dxa"/>
          </w:tcPr>
          <w:p w14:paraId="26B76793" w14:textId="39AC9F6B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R</w:t>
            </w:r>
            <w:r w:rsidRPr="008068EB">
              <w:rPr>
                <w:b/>
                <w:bCs/>
                <w:sz w:val="16"/>
                <w:szCs w:val="16"/>
              </w:rPr>
              <w:t xml:space="preserve">ozvoj potenciálu každého žáka, zejména žáků se sociálním a jiným znevýhodněním, </w:t>
            </w:r>
          </w:p>
        </w:tc>
        <w:tc>
          <w:tcPr>
            <w:tcW w:w="471" w:type="dxa"/>
            <w:vAlign w:val="center"/>
          </w:tcPr>
          <w:p w14:paraId="650D4426" w14:textId="4CFCCD08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48FC462A" w14:textId="457A1552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11C835D" w14:textId="32B5530C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0DE852EA" w14:textId="52737FF8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24C1A377" w14:textId="51F39C73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33A8D882" w14:textId="727C267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6F86C99E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20F19CCD" w14:textId="357462CD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70191540" w14:textId="50FAB210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0D511B9C" w14:textId="2D5E9962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B9CDDC0" w14:textId="204E8ADC" w:rsidR="00732519" w:rsidRPr="00FC5E26" w:rsidRDefault="00732519" w:rsidP="00732519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4BF403CA" w14:textId="0B8E3904" w:rsidR="00732519" w:rsidRPr="00FC5E26" w:rsidRDefault="00732519" w:rsidP="00732519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85" w:type="dxa"/>
            <w:vAlign w:val="center"/>
          </w:tcPr>
          <w:p w14:paraId="6B422BBB" w14:textId="0D4B223D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4948C7C" w14:textId="673D86B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25" w:type="dxa"/>
            <w:vAlign w:val="center"/>
          </w:tcPr>
          <w:p w14:paraId="31DE4C16" w14:textId="4616B8B3" w:rsidR="00732519" w:rsidRPr="00FC5E26" w:rsidRDefault="00157610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26" w:type="dxa"/>
            <w:vAlign w:val="center"/>
          </w:tcPr>
          <w:p w14:paraId="3819B611" w14:textId="56CCB434" w:rsidR="00732519" w:rsidRPr="00FC5E26" w:rsidRDefault="00157610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</w:tr>
      <w:tr w:rsidR="00732519" w:rsidRPr="00FC5E26" w14:paraId="78073D79" w14:textId="77777777" w:rsidTr="00732519">
        <w:trPr>
          <w:cantSplit/>
          <w:trHeight w:val="1511"/>
        </w:trPr>
        <w:tc>
          <w:tcPr>
            <w:tcW w:w="562" w:type="dxa"/>
            <w:textDirection w:val="btLr"/>
          </w:tcPr>
          <w:p w14:paraId="46DE3CED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 xml:space="preserve">Povinné téma 3 </w:t>
            </w:r>
          </w:p>
          <w:p w14:paraId="56D42BA9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07C32DCD" w14:textId="0C79D9FE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P</w:t>
            </w:r>
            <w:r w:rsidRPr="008068EB">
              <w:rPr>
                <w:b/>
                <w:bCs/>
                <w:sz w:val="16"/>
                <w:szCs w:val="16"/>
              </w:rPr>
              <w:t>odpor</w:t>
            </w:r>
            <w:r w:rsidRPr="00F86B4A">
              <w:rPr>
                <w:b/>
                <w:bCs/>
                <w:sz w:val="16"/>
                <w:szCs w:val="16"/>
              </w:rPr>
              <w:t>a</w:t>
            </w:r>
            <w:r w:rsidRPr="008068EB">
              <w:rPr>
                <w:b/>
                <w:bCs/>
                <w:sz w:val="16"/>
                <w:szCs w:val="16"/>
              </w:rPr>
              <w:t xml:space="preserve"> pedagogických a didaktických kompetencí pracovníků ve vzdělávání a podpory managementu třídních kolektivů. </w:t>
            </w:r>
          </w:p>
        </w:tc>
        <w:tc>
          <w:tcPr>
            <w:tcW w:w="471" w:type="dxa"/>
            <w:vAlign w:val="center"/>
          </w:tcPr>
          <w:p w14:paraId="65C0C1F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EDD7520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0E30B0B" w14:textId="098CB5FF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212B643D" w14:textId="6354503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18B13754" w14:textId="33215E3E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61A45536" w14:textId="6100E33B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7865E9F1" w14:textId="0CC2ADE1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78CCCBAB" w14:textId="2C45CC7D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63AE488B" w14:textId="3C8DE36F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3021EC37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06FCD27" w14:textId="0031D9D7" w:rsidR="00732519" w:rsidRPr="00FC5E26" w:rsidRDefault="00732519" w:rsidP="00732519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7C1E1C78" w14:textId="6A2E06A6" w:rsidR="00732519" w:rsidRPr="00FC5E26" w:rsidRDefault="00732519" w:rsidP="00732519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85" w:type="dxa"/>
            <w:vAlign w:val="center"/>
          </w:tcPr>
          <w:p w14:paraId="2A37167D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E668CA8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F2EDB4D" w14:textId="7EA86C88" w:rsidR="00732519" w:rsidRPr="00FC5E26" w:rsidRDefault="00157610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26" w:type="dxa"/>
            <w:vAlign w:val="center"/>
          </w:tcPr>
          <w:p w14:paraId="23A003BF" w14:textId="5C84A3C0" w:rsidR="00732519" w:rsidRPr="00FC5E26" w:rsidRDefault="00157610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</w:tr>
      <w:tr w:rsidR="00732519" w:rsidRPr="00FC5E26" w14:paraId="6C21D711" w14:textId="77777777" w:rsidTr="00732519">
        <w:trPr>
          <w:cantSplit/>
          <w:trHeight w:val="870"/>
        </w:trPr>
        <w:tc>
          <w:tcPr>
            <w:tcW w:w="562" w:type="dxa"/>
            <w:textDirection w:val="btLr"/>
          </w:tcPr>
          <w:p w14:paraId="48CE477D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>Volitelné opatření 1</w:t>
            </w:r>
          </w:p>
          <w:p w14:paraId="2C995C0E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126D502B" w14:textId="77777777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Rozvoj podnikavosti a iniciativy a kreativity dětí a žáků</w:t>
            </w:r>
          </w:p>
        </w:tc>
        <w:tc>
          <w:tcPr>
            <w:tcW w:w="471" w:type="dxa"/>
            <w:vAlign w:val="center"/>
          </w:tcPr>
          <w:p w14:paraId="06A93540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46C917F" w14:textId="274B4A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4168648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F2A6D7F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39B765FF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4BD0BEB4" w14:textId="4B6433B8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2230DBC8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476C39B5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DEEBB7C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6A9B38A5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FD8FF69" w14:textId="7E51E85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2CB4772" w14:textId="33CA98BA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6B80B442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3902BA2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CE6AFCF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8F35665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  <w:tr w:rsidR="00732519" w:rsidRPr="00FC5E26" w14:paraId="76A85FE8" w14:textId="77777777" w:rsidTr="00732519">
        <w:trPr>
          <w:cantSplit/>
          <w:trHeight w:val="854"/>
        </w:trPr>
        <w:tc>
          <w:tcPr>
            <w:tcW w:w="562" w:type="dxa"/>
            <w:textDirection w:val="btLr"/>
          </w:tcPr>
          <w:p w14:paraId="6944AAF9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 xml:space="preserve">Volitelné opatření 2 </w:t>
            </w:r>
          </w:p>
          <w:p w14:paraId="0A5FFFC8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1FE44FA9" w14:textId="49F3C8DD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Rozvoj kompetencí dětí a žáků v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86B4A">
              <w:rPr>
                <w:b/>
                <w:bCs/>
                <w:sz w:val="16"/>
                <w:szCs w:val="16"/>
              </w:rPr>
              <w:t>polytechnické</w:t>
            </w:r>
            <w:r>
              <w:rPr>
                <w:b/>
                <w:bCs/>
                <w:sz w:val="16"/>
                <w:szCs w:val="16"/>
              </w:rPr>
              <w:t xml:space="preserve">m </w:t>
            </w:r>
            <w:r w:rsidRPr="00F86B4A">
              <w:rPr>
                <w:b/>
                <w:bCs/>
                <w:sz w:val="16"/>
                <w:szCs w:val="16"/>
              </w:rPr>
              <w:t>vzdělávání</w:t>
            </w:r>
          </w:p>
        </w:tc>
        <w:tc>
          <w:tcPr>
            <w:tcW w:w="471" w:type="dxa"/>
            <w:vAlign w:val="center"/>
          </w:tcPr>
          <w:p w14:paraId="14D0BC1F" w14:textId="2E579DB9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26CDADCE" w14:textId="0757F02F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3B9188AF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9357B0A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3BE03D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BA5A3A5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C83E3A7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6AC18164" w14:textId="4545DA4E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1C8DBFC2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5023492" w14:textId="61D5A6A0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40A77644" w14:textId="3F3C42AA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370F580" w14:textId="28DCF1FD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4F8737CB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174502C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6347144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14EA09E8" w14:textId="0E7490A0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  <w:tr w:rsidR="00732519" w:rsidRPr="00FC5E26" w14:paraId="1A071AA5" w14:textId="77777777" w:rsidTr="00732519">
        <w:trPr>
          <w:cantSplit/>
          <w:trHeight w:val="1134"/>
        </w:trPr>
        <w:tc>
          <w:tcPr>
            <w:tcW w:w="562" w:type="dxa"/>
            <w:textDirection w:val="btLr"/>
          </w:tcPr>
          <w:p w14:paraId="3474447D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>Volitelné opatření 3</w:t>
            </w:r>
          </w:p>
          <w:p w14:paraId="6B7436F7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646D8D7A" w14:textId="165E06EF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V</w:t>
            </w:r>
            <w:r w:rsidRPr="008068EB">
              <w:rPr>
                <w:b/>
                <w:bCs/>
                <w:sz w:val="16"/>
                <w:szCs w:val="16"/>
              </w:rPr>
              <w:t>ýchova k udržitelnému rozvoji – zahrnuje EVVO, rozvoj sociálních a občanských kompetencí dětí a žáků, rozvoj kulturního povědomí a vyjádření dětí a žáků</w:t>
            </w:r>
          </w:p>
        </w:tc>
        <w:tc>
          <w:tcPr>
            <w:tcW w:w="471" w:type="dxa"/>
            <w:vAlign w:val="center"/>
          </w:tcPr>
          <w:p w14:paraId="59D962F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3B5F81F" w14:textId="6AD5CDF5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6FC69B1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4C6FA07D" w14:textId="1336D909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716CB88B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2F0A43B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4D94F77" w14:textId="198D58A6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</w:t>
            </w:r>
            <w:r w:rsidR="00157610">
              <w:rPr>
                <w:sz w:val="14"/>
                <w:szCs w:val="14"/>
              </w:rPr>
              <w:t>x</w:t>
            </w:r>
            <w:proofErr w:type="spellEnd"/>
          </w:p>
        </w:tc>
        <w:tc>
          <w:tcPr>
            <w:tcW w:w="432" w:type="dxa"/>
            <w:vAlign w:val="center"/>
          </w:tcPr>
          <w:p w14:paraId="6FCA4E96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3F35BFD6" w14:textId="7C7816ED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0C0D4B96" w14:textId="2AE69458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51980F9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6E75B53C" w14:textId="1EF1521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34B6A47A" w14:textId="2207961E" w:rsidR="00732519" w:rsidRPr="00FC5E26" w:rsidRDefault="00157610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25" w:type="dxa"/>
            <w:vAlign w:val="center"/>
          </w:tcPr>
          <w:p w14:paraId="5DD0A287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7F7F674" w14:textId="53A5E93B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EB678B5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  <w:tr w:rsidR="00732519" w:rsidRPr="00FC5E26" w14:paraId="2B6951F2" w14:textId="77777777" w:rsidTr="00732519">
        <w:trPr>
          <w:cantSplit/>
          <w:trHeight w:val="962"/>
        </w:trPr>
        <w:tc>
          <w:tcPr>
            <w:tcW w:w="562" w:type="dxa"/>
            <w:textDirection w:val="btLr"/>
          </w:tcPr>
          <w:p w14:paraId="1D95FB38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 xml:space="preserve">Volitelné opatření 4 </w:t>
            </w:r>
          </w:p>
          <w:p w14:paraId="1DD34D91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4E536C52" w14:textId="6482F8B1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Mediální gramotnost</w:t>
            </w:r>
          </w:p>
        </w:tc>
        <w:tc>
          <w:tcPr>
            <w:tcW w:w="471" w:type="dxa"/>
            <w:vAlign w:val="center"/>
          </w:tcPr>
          <w:p w14:paraId="716F6BEA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A8BDFF3" w14:textId="5ED6E65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431B5581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AAC02BE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3F1F471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43B361D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E97F70A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46ED01E4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D6E57B5" w14:textId="7A6E0866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D275FFE" w14:textId="336C6D7D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4A9A77AD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2EE10F9" w14:textId="5159990C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220DF43B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C5F31C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B04AD67" w14:textId="05A2CB30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D7D1EA9" w14:textId="274B0F9D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  <w:tr w:rsidR="00732519" w:rsidRPr="00FC5E26" w14:paraId="641A3DA4" w14:textId="77777777" w:rsidTr="00732519">
        <w:trPr>
          <w:cantSplit/>
          <w:trHeight w:val="954"/>
        </w:trPr>
        <w:tc>
          <w:tcPr>
            <w:tcW w:w="562" w:type="dxa"/>
            <w:textDirection w:val="btLr"/>
          </w:tcPr>
          <w:p w14:paraId="02796D29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>Volitelné opatření 5</w:t>
            </w:r>
          </w:p>
          <w:p w14:paraId="075D72DF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270C989A" w14:textId="77777777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Rozvoj kompetencí dětí a žáků pro aktivní používání cizího jazyka</w:t>
            </w:r>
          </w:p>
        </w:tc>
        <w:tc>
          <w:tcPr>
            <w:tcW w:w="471" w:type="dxa"/>
            <w:vAlign w:val="center"/>
          </w:tcPr>
          <w:p w14:paraId="29471046" w14:textId="5D90B699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26480AD6" w14:textId="75329BB0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34D474D2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592598B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6A8202FF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8B9DC89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D4E3CD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2D804850" w14:textId="573668A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2D6300DA" w14:textId="7AC16F3E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4A24723A" w14:textId="5500F49A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</w:t>
            </w:r>
            <w:proofErr w:type="spellEnd"/>
          </w:p>
        </w:tc>
        <w:tc>
          <w:tcPr>
            <w:tcW w:w="471" w:type="dxa"/>
            <w:vAlign w:val="center"/>
          </w:tcPr>
          <w:p w14:paraId="733EFC66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265D362" w14:textId="4AEE077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276B3A09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79E202B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844F499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8688FC3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  <w:tr w:rsidR="00732519" w:rsidRPr="00FC5E26" w14:paraId="552D3424" w14:textId="77777777" w:rsidTr="00732519">
        <w:trPr>
          <w:cantSplit/>
          <w:trHeight w:val="982"/>
        </w:trPr>
        <w:tc>
          <w:tcPr>
            <w:tcW w:w="562" w:type="dxa"/>
            <w:textDirection w:val="btLr"/>
          </w:tcPr>
          <w:p w14:paraId="5DBBA70D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>Volitelné opatření 6</w:t>
            </w:r>
          </w:p>
        </w:tc>
        <w:tc>
          <w:tcPr>
            <w:tcW w:w="1557" w:type="dxa"/>
          </w:tcPr>
          <w:p w14:paraId="5E0F799C" w14:textId="49673B98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 xml:space="preserve">Rozvoj českého jazyka u dětí a žáků s jeho nedostatečnou znalostí </w:t>
            </w:r>
          </w:p>
        </w:tc>
        <w:tc>
          <w:tcPr>
            <w:tcW w:w="471" w:type="dxa"/>
            <w:vAlign w:val="center"/>
          </w:tcPr>
          <w:p w14:paraId="12B950B6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6A5A03F9" w14:textId="4262303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1A574798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162476C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25AAC5C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B93331D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91CDCBD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434D2C95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2B41584" w14:textId="2EA7246F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1AA2412" w14:textId="19121D14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0736AC73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7825D17" w14:textId="3C9C4A3C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3F3A26BA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4EC929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2BFE58B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6D60506" w14:textId="7777777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  <w:tr w:rsidR="00732519" w:rsidRPr="00FC5E26" w14:paraId="67FE6463" w14:textId="77777777" w:rsidTr="00732519">
        <w:trPr>
          <w:cantSplit/>
          <w:trHeight w:val="840"/>
        </w:trPr>
        <w:tc>
          <w:tcPr>
            <w:tcW w:w="562" w:type="dxa"/>
            <w:textDirection w:val="btLr"/>
          </w:tcPr>
          <w:p w14:paraId="4236320E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 xml:space="preserve">Volitelné opatření 7 </w:t>
            </w:r>
          </w:p>
          <w:p w14:paraId="342B08EC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526BCB26" w14:textId="405FA16E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r w:rsidRPr="00F86B4A">
              <w:rPr>
                <w:b/>
                <w:bCs/>
                <w:sz w:val="16"/>
                <w:szCs w:val="16"/>
              </w:rPr>
              <w:t>Rozvoj vztahu k místu, kde děti a žáci žijí, mezigenerační soužití</w:t>
            </w:r>
          </w:p>
        </w:tc>
        <w:tc>
          <w:tcPr>
            <w:tcW w:w="471" w:type="dxa"/>
            <w:vAlign w:val="center"/>
          </w:tcPr>
          <w:p w14:paraId="0C5D4E3E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28F6767" w14:textId="35D939EC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27ED42E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69EA2A1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ED1E3FE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75244829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BF13247" w14:textId="1557A81A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32" w:type="dxa"/>
            <w:vAlign w:val="center"/>
          </w:tcPr>
          <w:p w14:paraId="3F227821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8675585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F488664" w14:textId="65457CFF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3C587136" w14:textId="3F7421E7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27FBF804" w14:textId="1AFEE3C1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  <w:vAlign w:val="center"/>
          </w:tcPr>
          <w:p w14:paraId="08666B4D" w14:textId="6986F206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25" w:type="dxa"/>
            <w:vAlign w:val="center"/>
          </w:tcPr>
          <w:p w14:paraId="5C2F2524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7B0AA73" w14:textId="5C9353B3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F87C57B" w14:textId="52D8A734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  <w:tr w:rsidR="00732519" w:rsidRPr="00FC5E26" w14:paraId="5E31DE18" w14:textId="77777777" w:rsidTr="00C764D2">
        <w:trPr>
          <w:cantSplit/>
          <w:trHeight w:val="854"/>
        </w:trPr>
        <w:tc>
          <w:tcPr>
            <w:tcW w:w="562" w:type="dxa"/>
            <w:textDirection w:val="btLr"/>
          </w:tcPr>
          <w:p w14:paraId="255E109E" w14:textId="77777777" w:rsidR="00732519" w:rsidRPr="00F86B4A" w:rsidRDefault="00732519" w:rsidP="00732519">
            <w:pPr>
              <w:pStyle w:val="Default"/>
              <w:ind w:left="113" w:right="113"/>
              <w:rPr>
                <w:b/>
                <w:bCs/>
                <w:color w:val="auto"/>
                <w:sz w:val="14"/>
                <w:szCs w:val="14"/>
              </w:rPr>
            </w:pPr>
            <w:r w:rsidRPr="00F86B4A">
              <w:rPr>
                <w:b/>
                <w:bCs/>
                <w:color w:val="auto"/>
                <w:sz w:val="14"/>
                <w:szCs w:val="14"/>
              </w:rPr>
              <w:t>Volitelné opatření 8</w:t>
            </w:r>
          </w:p>
          <w:p w14:paraId="24B05165" w14:textId="77777777" w:rsidR="00732519" w:rsidRPr="00F86B4A" w:rsidRDefault="00732519" w:rsidP="00732519">
            <w:pPr>
              <w:ind w:left="113" w:right="113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</w:tcPr>
          <w:p w14:paraId="02BFD14D" w14:textId="18D90BE5" w:rsidR="00732519" w:rsidRPr="00F86B4A" w:rsidRDefault="00732519" w:rsidP="00732519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F86B4A">
              <w:rPr>
                <w:b/>
                <w:bCs/>
                <w:sz w:val="16"/>
                <w:szCs w:val="16"/>
              </w:rPr>
              <w:t>Wellbeing</w:t>
            </w:r>
            <w:proofErr w:type="spellEnd"/>
            <w:r w:rsidRPr="00F86B4A">
              <w:rPr>
                <w:b/>
                <w:bCs/>
                <w:sz w:val="16"/>
                <w:szCs w:val="16"/>
              </w:rPr>
              <w:t xml:space="preserve"> (duševní zdraví dětí, žáků a pedagogů). </w:t>
            </w:r>
          </w:p>
        </w:tc>
        <w:tc>
          <w:tcPr>
            <w:tcW w:w="471" w:type="dxa"/>
            <w:vAlign w:val="center"/>
          </w:tcPr>
          <w:p w14:paraId="13CD27FB" w14:textId="13BA04AB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408373B8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DFB38C8" w14:textId="24C26C6C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79BE097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A7D74D8" w14:textId="4699A031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09F843E3" w14:textId="4B66ECDC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450FE89" w14:textId="222DA02F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vAlign w:val="center"/>
          </w:tcPr>
          <w:p w14:paraId="0241818D" w14:textId="4BF939ED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471" w:type="dxa"/>
            <w:vAlign w:val="center"/>
          </w:tcPr>
          <w:p w14:paraId="26139F0B" w14:textId="425F39AC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59C931E7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dxa"/>
            <w:vAlign w:val="center"/>
          </w:tcPr>
          <w:p w14:paraId="168C51A6" w14:textId="137EBE43" w:rsidR="00732519" w:rsidRPr="00FC5E26" w:rsidRDefault="00732519" w:rsidP="00732519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xxx</w:t>
            </w:r>
            <w:proofErr w:type="spellEnd"/>
          </w:p>
        </w:tc>
        <w:tc>
          <w:tcPr>
            <w:tcW w:w="471" w:type="dxa"/>
            <w:vAlign w:val="center"/>
          </w:tcPr>
          <w:p w14:paraId="202501E8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dxa"/>
          </w:tcPr>
          <w:p w14:paraId="46C6E863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14:paraId="57CE0644" w14:textId="77777777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14:paraId="15D3328D" w14:textId="527089B1" w:rsidR="00732519" w:rsidRPr="00FC5E26" w:rsidRDefault="00732519" w:rsidP="007325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</w:tcPr>
          <w:p w14:paraId="62470883" w14:textId="698FF32A" w:rsidR="00732519" w:rsidRPr="00FC5E26" w:rsidRDefault="00732519" w:rsidP="00732519">
            <w:pPr>
              <w:rPr>
                <w:sz w:val="14"/>
                <w:szCs w:val="14"/>
              </w:rPr>
            </w:pPr>
          </w:p>
        </w:tc>
      </w:tr>
    </w:tbl>
    <w:p w14:paraId="3E5CEB7F" w14:textId="77777777" w:rsidR="008178AE" w:rsidRPr="005E6A6B" w:rsidRDefault="008178AE" w:rsidP="008178AE"/>
    <w:p w14:paraId="69072A3D" w14:textId="77777777" w:rsidR="006A25EC" w:rsidRDefault="006A25EC">
      <w:pPr>
        <w:rPr>
          <w:b/>
        </w:rPr>
      </w:pPr>
    </w:p>
    <w:p w14:paraId="6CFB99A1" w14:textId="1139830D" w:rsidR="00CF2682" w:rsidRPr="0087439A" w:rsidRDefault="00CF2682" w:rsidP="0087439A">
      <w:pPr>
        <w:pStyle w:val="Nadpis1"/>
      </w:pPr>
      <w:bookmarkStart w:id="22" w:name="_Toc209697708"/>
      <w:r w:rsidRPr="0087439A">
        <w:lastRenderedPageBreak/>
        <w:t>Soulad investičních záměrů se SR MAP</w:t>
      </w:r>
      <w:bookmarkEnd w:id="22"/>
    </w:p>
    <w:p w14:paraId="38DBE1E8" w14:textId="7F40BDFA" w:rsidR="00CE2A22" w:rsidRPr="00CE2A22" w:rsidRDefault="00CE2A22" w:rsidP="00CE2A22">
      <w:pPr>
        <w:pStyle w:val="2rove"/>
        <w:numPr>
          <w:ilvl w:val="0"/>
          <w:numId w:val="0"/>
        </w:numPr>
        <w:ind w:left="1080" w:hanging="360"/>
      </w:pPr>
    </w:p>
    <w:p w14:paraId="54FADE6C" w14:textId="0F8FCA74" w:rsidR="00CF2682" w:rsidRDefault="00CF2682" w:rsidP="00775AA8">
      <w:pPr>
        <w:jc w:val="both"/>
        <w:rPr>
          <w:bCs/>
        </w:rPr>
      </w:pPr>
      <w:r w:rsidRPr="00F97D5D">
        <w:rPr>
          <w:bCs/>
        </w:rPr>
        <w:t xml:space="preserve">Investiční záměry musejí podporovat plnění alespoň jednoho cíle stanoveného pro alespoň jednu prioritu daného MAP. Při schvalování investičních záměrů </w:t>
      </w:r>
      <w:r w:rsidR="00F97D5D">
        <w:rPr>
          <w:bCs/>
        </w:rPr>
        <w:t>se hodnotí</w:t>
      </w:r>
      <w:r w:rsidRPr="00F97D5D">
        <w:rPr>
          <w:bCs/>
        </w:rPr>
        <w:t xml:space="preserve"> efektivit</w:t>
      </w:r>
      <w:r w:rsidR="00775AA8">
        <w:rPr>
          <w:bCs/>
        </w:rPr>
        <w:t>a</w:t>
      </w:r>
      <w:r w:rsidRPr="00F97D5D">
        <w:rPr>
          <w:bCs/>
        </w:rPr>
        <w:t xml:space="preserve">, využitelnost a udržitelnost daného investičního záměru v kontextu území MAP. </w:t>
      </w:r>
      <w:r w:rsidR="00F97D5D">
        <w:rPr>
          <w:bCs/>
        </w:rPr>
        <w:t xml:space="preserve"> I</w:t>
      </w:r>
      <w:r w:rsidR="00F97D5D" w:rsidRPr="00F97D5D">
        <w:rPr>
          <w:bCs/>
        </w:rPr>
        <w:t xml:space="preserve">nvestiční akce musí být podloženy dle pokynů MAP MŠMT některými z těchto dokumentů: </w:t>
      </w:r>
      <w:r w:rsidRPr="00F97D5D">
        <w:rPr>
          <w:bCs/>
        </w:rPr>
        <w:t xml:space="preserve">Dohoda o potřebnosti a využitelnosti investice, Dohoda o efektivní využitelnosti investice </w:t>
      </w:r>
      <w:r w:rsidR="00F97D5D" w:rsidRPr="00F97D5D">
        <w:rPr>
          <w:bCs/>
        </w:rPr>
        <w:t>nebo</w:t>
      </w:r>
      <w:r w:rsidRPr="00F97D5D">
        <w:rPr>
          <w:bCs/>
        </w:rPr>
        <w:t xml:space="preserve"> Souhlas zřizovatele se zařazením investičního záměru do SR MAP</w:t>
      </w:r>
      <w:r w:rsidR="00F97D5D" w:rsidRPr="00F97D5D">
        <w:rPr>
          <w:bCs/>
        </w:rPr>
        <w:t xml:space="preserve"> (podrobněji viz tabulka níže)</w:t>
      </w:r>
      <w:r w:rsidR="00775AA8">
        <w:rPr>
          <w:bCs/>
        </w:rPr>
        <w:t>.</w:t>
      </w:r>
    </w:p>
    <w:p w14:paraId="3868E28C" w14:textId="04159833" w:rsidR="00760B90" w:rsidRPr="00F97D5D" w:rsidRDefault="00760B90" w:rsidP="00775AA8">
      <w:pPr>
        <w:jc w:val="both"/>
        <w:rPr>
          <w:bCs/>
        </w:rPr>
      </w:pPr>
      <w:r>
        <w:rPr>
          <w:bCs/>
        </w:rPr>
        <w:t>Vzhledem k rozsahu dat jsou investiční priority uvedeny ve zvláštním dokumentu.</w:t>
      </w:r>
    </w:p>
    <w:p w14:paraId="627376B8" w14:textId="77777777" w:rsidR="00F97D5D" w:rsidRDefault="00F97D5D" w:rsidP="00F97D5D">
      <w:r w:rsidRPr="0092294C">
        <w:rPr>
          <w:noProof/>
        </w:rPr>
        <w:drawing>
          <wp:inline distT="0" distB="0" distL="0" distR="0" wp14:anchorId="029E4EF5" wp14:editId="0E47C5E1">
            <wp:extent cx="5760720" cy="6554470"/>
            <wp:effectExtent l="0" t="0" r="0" b="0"/>
            <wp:docPr id="4664049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049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14C57" w14:textId="77777777" w:rsidR="00F97D5D" w:rsidRPr="0092294C" w:rsidRDefault="00F97D5D" w:rsidP="00F97D5D">
      <w:pPr>
        <w:rPr>
          <w:sz w:val="16"/>
          <w:szCs w:val="16"/>
        </w:rPr>
      </w:pPr>
      <w:r w:rsidRPr="0092294C">
        <w:rPr>
          <w:sz w:val="16"/>
          <w:szCs w:val="16"/>
        </w:rPr>
        <w:lastRenderedPageBreak/>
        <w:t xml:space="preserve">1 Dohody se zřizovateli/Souhlasy zřizovatelů musí být uzavřeny před zařazením investičního záměru školy/škol do SR MAP, a to nejpozději před jednáním ŘV MAP, na kterém bude SR MAP projednáván. </w:t>
      </w:r>
    </w:p>
    <w:p w14:paraId="1BBA88E3" w14:textId="77777777" w:rsidR="00F97D5D" w:rsidRPr="0092294C" w:rsidRDefault="00F97D5D" w:rsidP="00F97D5D">
      <w:pPr>
        <w:rPr>
          <w:sz w:val="16"/>
          <w:szCs w:val="16"/>
        </w:rPr>
      </w:pPr>
      <w:r w:rsidRPr="0092294C">
        <w:rPr>
          <w:sz w:val="16"/>
          <w:szCs w:val="16"/>
        </w:rPr>
        <w:t xml:space="preserve">2 Pokud není určen školský spádový obvod, lze využít okruh obcí, které mají s další obcí uzavřenu dohodu o vzdělávání žáků, popř. dojezdovou vzdálenost (okruh obcí, o kterých subjekt v území ví, že děti/žáci z těchto obcí mezi sebou do škol migrují). </w:t>
      </w:r>
    </w:p>
    <w:p w14:paraId="5E2239CA" w14:textId="77777777" w:rsidR="00F97D5D" w:rsidRPr="0092294C" w:rsidRDefault="00F97D5D" w:rsidP="00F97D5D">
      <w:pPr>
        <w:rPr>
          <w:sz w:val="16"/>
          <w:szCs w:val="16"/>
        </w:rPr>
      </w:pPr>
      <w:r w:rsidRPr="0092294C">
        <w:rPr>
          <w:sz w:val="16"/>
          <w:szCs w:val="16"/>
        </w:rPr>
        <w:t xml:space="preserve">3 Dle ustanovení § 178 odst. 2 zákona č. 561/2004 Sb., o předškolním, základním, středním, vyšším odborném a jiném vzdělávání (školský zákon), které upravuje vymezení, resp. stanovení školských obvodů spádové školy a společných školských obvodů. Pokud jsou ve spádovém obvodu školy pouze jediného zřizovatele, dohoda se nepožaduje. </w:t>
      </w:r>
    </w:p>
    <w:p w14:paraId="620FE59A" w14:textId="77777777" w:rsidR="00F97D5D" w:rsidRDefault="00F97D5D" w:rsidP="00F97D5D">
      <w:pPr>
        <w:rPr>
          <w:sz w:val="16"/>
          <w:szCs w:val="16"/>
        </w:rPr>
      </w:pPr>
      <w:r w:rsidRPr="0092294C">
        <w:rPr>
          <w:sz w:val="16"/>
          <w:szCs w:val="16"/>
        </w:rPr>
        <w:t xml:space="preserve">4 Jedná se o zajištění efektivního využití rekonstruovaných prostor nebo prostor zařízených investicemi přes IROP – nejedná se o běžné vybavení učeben, které lze pořídit v rámci </w:t>
      </w:r>
      <w:proofErr w:type="spellStart"/>
      <w:r w:rsidRPr="0092294C">
        <w:rPr>
          <w:sz w:val="16"/>
          <w:szCs w:val="16"/>
        </w:rPr>
        <w:t>neinvestic</w:t>
      </w:r>
      <w:proofErr w:type="spellEnd"/>
      <w:r w:rsidRPr="0092294C">
        <w:rPr>
          <w:sz w:val="16"/>
          <w:szCs w:val="16"/>
        </w:rPr>
        <w:t xml:space="preserve"> v OP JAK.  </w:t>
      </w:r>
    </w:p>
    <w:p w14:paraId="56AA3FE0" w14:textId="2BED9DCE" w:rsidR="00F97D5D" w:rsidRDefault="00F97D5D" w:rsidP="00F97D5D">
      <w:r w:rsidRPr="0092294C">
        <w:rPr>
          <w:noProof/>
          <w:sz w:val="16"/>
          <w:szCs w:val="16"/>
        </w:rPr>
        <w:drawing>
          <wp:inline distT="0" distB="0" distL="0" distR="0" wp14:anchorId="55CBBDB4" wp14:editId="34E80D01">
            <wp:extent cx="5760720" cy="4184431"/>
            <wp:effectExtent l="0" t="0" r="0" b="6985"/>
            <wp:docPr id="9863068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0685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D74C3" w14:textId="040F24DD" w:rsidR="00F97D5D" w:rsidRDefault="00F97D5D" w:rsidP="00CF2682">
      <w:pPr>
        <w:rPr>
          <w:bCs/>
        </w:rPr>
      </w:pPr>
      <w:r w:rsidRPr="008D39AB">
        <w:rPr>
          <w:bCs/>
        </w:rPr>
        <w:t>Dokumentace zaslaná jednotlivými školami a organizacemi</w:t>
      </w:r>
      <w:r w:rsidR="008D39AB" w:rsidRPr="008D39AB">
        <w:rPr>
          <w:bCs/>
        </w:rPr>
        <w:t xml:space="preserve"> k investičním akcím</w:t>
      </w:r>
      <w:r w:rsidR="00775AA8">
        <w:rPr>
          <w:bCs/>
        </w:rPr>
        <w:t>,</w:t>
      </w:r>
      <w:r w:rsidR="008D39AB" w:rsidRPr="008D39AB">
        <w:rPr>
          <w:bCs/>
        </w:rPr>
        <w:t xml:space="preserve"> zapisovaným do Strategického rámce MAP</w:t>
      </w:r>
      <w:r w:rsidR="00775AA8">
        <w:rPr>
          <w:bCs/>
        </w:rPr>
        <w:t>,</w:t>
      </w:r>
      <w:r w:rsidR="008D39AB" w:rsidRPr="008D39AB">
        <w:rPr>
          <w:bCs/>
        </w:rPr>
        <w:t xml:space="preserve"> je uložena u realizátora projektu MAP – MAS Pošumaví.</w:t>
      </w:r>
    </w:p>
    <w:p w14:paraId="0ACB612C" w14:textId="636BE2C9" w:rsidR="00B07469" w:rsidRDefault="00775AA8" w:rsidP="00CF2682">
      <w:pPr>
        <w:rPr>
          <w:bCs/>
        </w:rPr>
      </w:pPr>
      <w:r w:rsidRPr="00A92FCC">
        <w:rPr>
          <w:b/>
          <w:color w:val="EE0000"/>
        </w:rPr>
        <w:t>Seznam inves</w:t>
      </w:r>
      <w:r w:rsidR="00B07469" w:rsidRPr="00A92FCC">
        <w:rPr>
          <w:b/>
          <w:color w:val="EE0000"/>
        </w:rPr>
        <w:t>tiční</w:t>
      </w:r>
      <w:r w:rsidRPr="00A92FCC">
        <w:rPr>
          <w:b/>
          <w:color w:val="EE0000"/>
        </w:rPr>
        <w:t>ch</w:t>
      </w:r>
      <w:r w:rsidR="00B07469" w:rsidRPr="00A92FCC">
        <w:rPr>
          <w:b/>
          <w:color w:val="EE0000"/>
        </w:rPr>
        <w:t xml:space="preserve"> </w:t>
      </w:r>
      <w:r w:rsidRPr="00A92FCC">
        <w:rPr>
          <w:b/>
          <w:color w:val="EE0000"/>
        </w:rPr>
        <w:t xml:space="preserve">priorit byl schválen Řídicím výborem </w:t>
      </w:r>
      <w:r w:rsidR="00A92FCC" w:rsidRPr="00A92FCC">
        <w:rPr>
          <w:b/>
          <w:color w:val="EE0000"/>
        </w:rPr>
        <w:t>dne XXXXXXXXXXXX</w:t>
      </w:r>
      <w:r w:rsidRPr="00A92FCC">
        <w:rPr>
          <w:b/>
          <w:color w:val="EE0000"/>
        </w:rPr>
        <w:t xml:space="preserve"> a doplněn pro potřeby tohoto SR MAP v průběhu </w:t>
      </w:r>
      <w:r w:rsidR="00A92FCC" w:rsidRPr="00A92FCC">
        <w:rPr>
          <w:b/>
          <w:color w:val="EE0000"/>
        </w:rPr>
        <w:t>roku</w:t>
      </w:r>
      <w:r w:rsidRPr="00A92FCC">
        <w:rPr>
          <w:b/>
          <w:color w:val="EE0000"/>
        </w:rPr>
        <w:t xml:space="preserve"> 2025.</w:t>
      </w:r>
      <w:r>
        <w:rPr>
          <w:bCs/>
        </w:rPr>
        <w:t xml:space="preserve"> </w:t>
      </w:r>
      <w:r w:rsidR="00760B90">
        <w:rPr>
          <w:bCs/>
        </w:rPr>
        <w:t>Aktuální verze investičních potřeb odpovídá datu schválení platnosti tohoto SR MAP Řídicím výborem.</w:t>
      </w:r>
      <w:r w:rsidR="00B07469">
        <w:rPr>
          <w:bCs/>
        </w:rPr>
        <w:t xml:space="preserve"> </w:t>
      </w:r>
      <w:r w:rsidR="00760B90">
        <w:rPr>
          <w:bCs/>
        </w:rPr>
        <w:t>Změny oproti poslední verzi jsou označeny takto:</w:t>
      </w:r>
    </w:p>
    <w:p w14:paraId="374233B5" w14:textId="59A681F4" w:rsidR="00760B90" w:rsidRDefault="00760B90" w:rsidP="00CF2682">
      <w:pPr>
        <w:rPr>
          <w:bCs/>
        </w:rPr>
      </w:pPr>
      <w:r w:rsidRPr="002469EF">
        <w:rPr>
          <w:bCs/>
          <w:color w:val="EE0000"/>
        </w:rPr>
        <w:t>Červeně</w:t>
      </w:r>
      <w:r>
        <w:rPr>
          <w:bCs/>
        </w:rPr>
        <w:t xml:space="preserve"> ty, které upravují již zařazené priority.</w:t>
      </w:r>
    </w:p>
    <w:p w14:paraId="01719A5F" w14:textId="05962E44" w:rsidR="00760B90" w:rsidRDefault="00760B90" w:rsidP="00CF2682">
      <w:pPr>
        <w:rPr>
          <w:rFonts w:eastAsia="Times New Roman"/>
          <w:color w:val="FF0000"/>
        </w:rPr>
      </w:pPr>
      <w:r w:rsidRPr="002469EF">
        <w:rPr>
          <w:bCs/>
          <w:color w:val="00B050"/>
        </w:rPr>
        <w:t>Zeleně</w:t>
      </w:r>
      <w:r w:rsidR="00A92FCC">
        <w:rPr>
          <w:bCs/>
        </w:rPr>
        <w:t xml:space="preserve"> ty, které jsou nově přidanými prioritami</w:t>
      </w:r>
      <w:r>
        <w:rPr>
          <w:bCs/>
        </w:rPr>
        <w:t>.</w:t>
      </w:r>
    </w:p>
    <w:p w14:paraId="06761F9A" w14:textId="6C36B2BA" w:rsidR="00FA22A2" w:rsidRDefault="00B07469" w:rsidP="00FA22A2">
      <w:r w:rsidRPr="00B07469">
        <w:rPr>
          <w:rFonts w:eastAsia="Times New Roman"/>
        </w:rPr>
        <w:t>Všechny</w:t>
      </w:r>
      <w:r w:rsidR="00CF5429">
        <w:rPr>
          <w:rFonts w:eastAsia="Times New Roman"/>
        </w:rPr>
        <w:t xml:space="preserve"> uvedené </w:t>
      </w:r>
      <w:r w:rsidRPr="00B07469">
        <w:rPr>
          <w:rFonts w:eastAsia="Times New Roman"/>
        </w:rPr>
        <w:t>investiční záměry navazují na cíle priorit</w:t>
      </w:r>
      <w:r w:rsidR="00A92FCC">
        <w:rPr>
          <w:rFonts w:eastAsia="Times New Roman"/>
        </w:rPr>
        <w:t>y</w:t>
      </w:r>
      <w:r w:rsidRPr="00B07469">
        <w:rPr>
          <w:rFonts w:eastAsia="Times New Roman"/>
        </w:rPr>
        <w:t xml:space="preserve"> č. </w:t>
      </w:r>
      <w:r w:rsidR="00760B90">
        <w:rPr>
          <w:rFonts w:eastAsia="Times New Roman"/>
        </w:rPr>
        <w:t>1, cíl 1.1 (průběžná modernizace infrastruktury škol) a prioritu č. 2, cíl 2.1 (průběžná modernizace infrastruktury škol).</w:t>
      </w:r>
      <w:r w:rsidR="00FA22A2" w:rsidRPr="004853AC">
        <w:t xml:space="preserve"> </w:t>
      </w:r>
    </w:p>
    <w:p w14:paraId="65FBFCCA" w14:textId="77777777" w:rsidR="00FA22A2" w:rsidRDefault="00FA22A2" w:rsidP="00FA22A2"/>
    <w:p w14:paraId="0338391D" w14:textId="77777777" w:rsidR="00FA22A2" w:rsidRDefault="00FA22A2" w:rsidP="00FA22A2"/>
    <w:p w14:paraId="2C4717D8" w14:textId="77777777" w:rsidR="001A0E3F" w:rsidRDefault="001A0E3F" w:rsidP="00FA22A2">
      <w:pPr>
        <w:sectPr w:rsidR="001A0E3F" w:rsidSect="00FA22A2">
          <w:footerReference w:type="default" r:id="rId1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987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615"/>
        <w:gridCol w:w="662"/>
        <w:gridCol w:w="526"/>
        <w:gridCol w:w="574"/>
        <w:gridCol w:w="574"/>
        <w:gridCol w:w="758"/>
        <w:gridCol w:w="488"/>
        <w:gridCol w:w="579"/>
        <w:gridCol w:w="591"/>
        <w:gridCol w:w="782"/>
        <w:gridCol w:w="478"/>
        <w:gridCol w:w="724"/>
        <w:gridCol w:w="550"/>
        <w:gridCol w:w="493"/>
        <w:gridCol w:w="375"/>
        <w:gridCol w:w="451"/>
        <w:gridCol w:w="597"/>
        <w:gridCol w:w="385"/>
        <w:gridCol w:w="647"/>
        <w:gridCol w:w="594"/>
        <w:gridCol w:w="777"/>
        <w:gridCol w:w="501"/>
        <w:gridCol w:w="570"/>
        <w:gridCol w:w="647"/>
        <w:gridCol w:w="475"/>
      </w:tblGrid>
      <w:tr w:rsidR="001A0E3F" w:rsidRPr="001A0E3F" w14:paraId="43073B4F" w14:textId="77777777" w:rsidTr="001A0E3F">
        <w:trPr>
          <w:trHeight w:val="360"/>
        </w:trPr>
        <w:tc>
          <w:tcPr>
            <w:tcW w:w="14987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4FEEE43" w14:textId="3B762BF2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sz w:val="12"/>
                <w:szCs w:val="12"/>
              </w:rPr>
              <w:lastRenderedPageBreak/>
              <w:br w:type="page"/>
            </w: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Strategický rámec </w:t>
            </w:r>
            <w:proofErr w:type="gramStart"/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MAP - seznam</w:t>
            </w:r>
            <w:proofErr w:type="gramEnd"/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 investičních priorit ZŠ (2021-2027)</w:t>
            </w:r>
          </w:p>
        </w:tc>
      </w:tr>
      <w:tr w:rsidR="001A0E3F" w:rsidRPr="001A0E3F" w14:paraId="601DB688" w14:textId="77777777" w:rsidTr="001A0E3F">
        <w:trPr>
          <w:trHeight w:val="582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B1DA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Číslo řádku</w:t>
            </w:r>
          </w:p>
        </w:tc>
        <w:tc>
          <w:tcPr>
            <w:tcW w:w="297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2DE60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Identifikace školy 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DAF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Název projektu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2D43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Kraj realizace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48C2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Obec s rozšířenou </w:t>
            </w:r>
            <w:proofErr w:type="gramStart"/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působností - realizace</w:t>
            </w:r>
            <w:proofErr w:type="gramEnd"/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0F71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Obec realizace</w:t>
            </w: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478D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Obsah projektu</w:t>
            </w:r>
          </w:p>
        </w:tc>
        <w:tc>
          <w:tcPr>
            <w:tcW w:w="11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03D76A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Výdaje </w:t>
            </w:r>
            <w:proofErr w:type="gramStart"/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projektu  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</w:t>
            </w:r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Kč </w:t>
            </w:r>
            <w:r w:rsidRPr="001A0E3F">
              <w:rPr>
                <w:rFonts w:ascii="Calibri" w:eastAsia="Times New Roman" w:hAnsi="Calibri" w:cs="Calibri"/>
                <w:i/>
                <w:iCs/>
                <w:sz w:val="12"/>
                <w:szCs w:val="12"/>
                <w:vertAlign w:val="superscript"/>
                <w:lang w:eastAsia="cs-CZ"/>
              </w:rPr>
              <w:t>1)</w:t>
            </w:r>
          </w:p>
        </w:tc>
        <w:tc>
          <w:tcPr>
            <w:tcW w:w="10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0FD994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Předpokládaný termín realizace </w:t>
            </w:r>
            <w:r w:rsidRPr="001A0E3F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cs-CZ"/>
              </w:rPr>
              <w:t>měsíc, rok</w:t>
            </w:r>
          </w:p>
        </w:tc>
        <w:tc>
          <w:tcPr>
            <w:tcW w:w="4722" w:type="dxa"/>
            <w:gridSpan w:val="9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EDB32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Typ projektu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vertAlign w:val="superscript"/>
                <w:lang w:eastAsia="cs-CZ"/>
              </w:rPr>
              <w:t>2)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58FF95A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 xml:space="preserve">Stav připravenosti projektu k realizaci </w:t>
            </w:r>
          </w:p>
        </w:tc>
      </w:tr>
      <w:tr w:rsidR="001A0E3F" w:rsidRPr="001A0E3F" w14:paraId="7F2C92A4" w14:textId="77777777" w:rsidTr="001A0E3F">
        <w:trPr>
          <w:trHeight w:val="297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0717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6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0DC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Název školy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BD1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Zřizovatel</w:t>
            </w:r>
          </w:p>
        </w:tc>
        <w:tc>
          <w:tcPr>
            <w:tcW w:w="5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433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IČ školy</w:t>
            </w:r>
          </w:p>
        </w:tc>
        <w:tc>
          <w:tcPr>
            <w:tcW w:w="5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BAA3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IZO školy</w:t>
            </w:r>
          </w:p>
        </w:tc>
        <w:tc>
          <w:tcPr>
            <w:tcW w:w="5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D936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RED IZO školy</w:t>
            </w:r>
          </w:p>
        </w:tc>
        <w:tc>
          <w:tcPr>
            <w:tcW w:w="7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5C188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5CB8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E0E1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FD24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3285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4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05C9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celkové výdaje projektu  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BE5E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 toho předpokládané výdaje EFRR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F0278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zahájení realizace</w:t>
            </w:r>
          </w:p>
        </w:tc>
        <w:tc>
          <w:tcPr>
            <w:tcW w:w="4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9916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ukončení realizace</w:t>
            </w:r>
          </w:p>
        </w:tc>
        <w:tc>
          <w:tcPr>
            <w:tcW w:w="17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BC061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  <w:t>s vazbou na podporovanou oblast</w:t>
            </w:r>
          </w:p>
        </w:tc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1985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učeben neúplných škol v CLLD</w:t>
            </w:r>
          </w:p>
        </w:tc>
        <w:tc>
          <w:tcPr>
            <w:tcW w:w="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EE79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zázemí pro školní poradenské pracoviště </w:t>
            </w:r>
          </w:p>
        </w:tc>
        <w:tc>
          <w:tcPr>
            <w:tcW w:w="7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8B5A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vnitřní/venkovní zázemí pro komunitní aktivity vedoucí k sociální inkluzi</w:t>
            </w:r>
          </w:p>
        </w:tc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E6B8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budování zázemí družin a školních klubů</w:t>
            </w:r>
          </w:p>
        </w:tc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C5F6D3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konektivita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E7F2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stručný popis např. zpracovaná PD, zajištěné výkupy, výběr dodavatele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195C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vydané stavební povolení ano/ne</w:t>
            </w:r>
          </w:p>
        </w:tc>
      </w:tr>
      <w:tr w:rsidR="001A0E3F" w:rsidRPr="001A0E3F" w14:paraId="392DBD54" w14:textId="77777777" w:rsidTr="001A0E3F">
        <w:trPr>
          <w:trHeight w:val="1602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28E1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30E8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6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0639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5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8C9C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5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1CD2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5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846A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B6DA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B6D1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53D7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3A87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3AE5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eastAsia="cs-CZ"/>
              </w:rPr>
            </w:pPr>
          </w:p>
        </w:tc>
        <w:tc>
          <w:tcPr>
            <w:tcW w:w="4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3D47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9933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B0BC1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4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C401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A31FE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cizí jazyky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0C86B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přírodní vědy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vertAlign w:val="superscript"/>
                <w:lang w:eastAsia="cs-CZ"/>
              </w:rPr>
              <w:t>3)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98D61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polytech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. vzdělávání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vertAlign w:val="superscript"/>
                <w:lang w:eastAsia="cs-CZ"/>
              </w:rPr>
              <w:t>4)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5B539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práce s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digi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. tech.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vertAlign w:val="superscript"/>
                <w:lang w:eastAsia="cs-CZ"/>
              </w:rPr>
              <w:t>5)</w:t>
            </w:r>
          </w:p>
        </w:tc>
        <w:tc>
          <w:tcPr>
            <w:tcW w:w="6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2395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5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DCF7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7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DB9E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309A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35061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72DF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C455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</w:p>
        </w:tc>
      </w:tr>
      <w:tr w:rsidR="001A0E3F" w:rsidRPr="001A0E3F" w14:paraId="5E56C1C8" w14:textId="77777777" w:rsidTr="001A0E3F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C5105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1993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Dlouhá Ves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1017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Dlouhá Ves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13A0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CAAB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5DE57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650032951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95F9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Vybavení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učebnen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15481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BC6E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8AE51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Dlouhá Ves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82596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Učebna </w:t>
            </w:r>
            <w:proofErr w:type="gram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ICT - výpočetní</w:t>
            </w:r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technika, audiotechnika, interaktivní tabule, moderní robotické pomůcky </w:t>
            </w:r>
            <w:proofErr w:type="gram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a  vybavení</w:t>
            </w:r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zbývajících 3 učeben novými interaktivními tabulemi a příslušenstvím (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vizualizér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, NTB, audiotechnika). Nákup tabletů nebo NTB pro výuku.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706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BF10E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2 800 000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7C80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C0ABA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DE9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08A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B8DF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1402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F5E2E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F1C4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BD820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32080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AEB4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1E55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589B9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76ECD6C9" w14:textId="77777777" w:rsidTr="001A0E3F">
        <w:trPr>
          <w:trHeight w:val="86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54F72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9DF9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Dlouhá Ves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48B6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Dlouhá Ves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15D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9DF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38E3C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650032951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7E57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střechy ZŠ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7C118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BA34F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E295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Dlouhá Ves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D3D681" w14:textId="58B1AB13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střechy vč. zateplení, sanace krovu, nové svody a uzem</w:t>
            </w:r>
            <w:r w:rsidR="00CA7633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ění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D0A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A776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1 050 000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971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354F4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55A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88B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8C0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9CCB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9E835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21365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E4EC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919B8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7BB4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909C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E8255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11513B76" w14:textId="77777777" w:rsidTr="001A0E3F">
        <w:trPr>
          <w:trHeight w:val="86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F8E3F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E59D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Dlouhá Ves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86DB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Dlouhá Ves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91B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4A8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D54BE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650032951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E9AF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venkovních prostor školy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1CB83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4342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1A70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Dlouhá Ves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D11F0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Odvodnění objektu školy vč. povrchových úprav nádvoří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B3A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17D7A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98D1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66A0C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713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F42E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303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3C24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1229F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FC2D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42864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251E6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0CA83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D4EE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E9759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6798EA9E" w14:textId="77777777" w:rsidTr="001A0E3F">
        <w:trPr>
          <w:trHeight w:val="86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62DF4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C969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Dlouhá Ves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9D2A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Dlouhá Ves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2580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1A2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B1001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650032951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C969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družiny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9255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E9A32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255D1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Dlouhá Ves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5705B1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Výměna koberců, nový nábytek, ICT koutek, zřízení odpočinkového koutu, rekonstrukce sociálního zařízení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B21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6A2B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D7DE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C3F9E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18B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83A7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7738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7871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D5512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97CF1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F0717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3E6A8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88A33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A525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65B9E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21E0E2F9" w14:textId="77777777" w:rsidTr="001A0E3F">
        <w:trPr>
          <w:trHeight w:val="86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6D8F3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CB07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Dlouhá Ves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B6E2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Dlouhá Ves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61C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05C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90576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650032951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5BA4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Venkovní učebna přírodních věd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78D21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1FDBE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44CF5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Dlouhá Ves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AD317F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Vybudování venkovní učebny přírodních věd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628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B19C5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BFA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0F26E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4F1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78B3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3B1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C664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7BB7B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44854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B9066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38481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32283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DB6F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A1450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41D30971" w14:textId="77777777" w:rsidTr="001A0E3F">
        <w:trPr>
          <w:trHeight w:val="2016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70395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53C2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Dlouhá Ves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E48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Dlouhá Ves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337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D10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E96D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650032951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D90C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učeben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27A72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44C8C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66D6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Dlouhá Ves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30DC3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Nákup tabletů a NTB pro výuku. </w:t>
            </w:r>
            <w:proofErr w:type="gram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Vybavení  a</w:t>
            </w:r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rekonstrukce </w:t>
            </w:r>
            <w:proofErr w:type="gram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učeben  a</w:t>
            </w:r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sborovny, novými interaktivními tabulemi a příslušenstvím (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vizualizér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, NTB, audiotechnika), výpočetní technika, audiotechnika, moderní robotické pomůcky, se zaměřením na odborné předměty a nábytkem pro výpočetní techniku. 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D203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49CFF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2 800 000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5B5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AB1B8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C3F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7C3F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825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72D5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B3FAC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A7EA9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DFCEA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083CD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3630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A78E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8D17B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7F22CA4A" w14:textId="77777777" w:rsidTr="001A0E3F">
        <w:trPr>
          <w:trHeight w:val="876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1DFE9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1BD4FE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Dlouhá Ves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6AE673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Dlouhá Ves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B9B7B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60610760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C8C29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DCF02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650032951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6842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Renkostrukce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fasády školy vč. zateplení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38A08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7395D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482C6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Dlouhá Ves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3DD393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Obnova fasády a zateplovací systém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E8699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28912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2 450 000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56C08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247F5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35077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6C2D2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0E2C7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CC49C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388B1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3C41E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B9FBC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FC47C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5B7F5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5309D0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04AB0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08F87D5D" w14:textId="77777777" w:rsidTr="001A0E3F">
        <w:trPr>
          <w:trHeight w:val="86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B77E6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929A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ZŠ Hartmanice,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p.o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EFB3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Hartmanice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7BB1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72550031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C92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102164347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01C3A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691003793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C638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Výměna oken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439EF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3650E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CAB2B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Hartmanice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36050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Výměna oken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C619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1 500 000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E9D67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1 050 000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AA6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9A2D3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DA1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7E2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EFB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7C27B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0D3DB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05C7A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C975F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C02B5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4BD74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E0EB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D65E9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4545C97A" w14:textId="77777777" w:rsidTr="001A0E3F">
        <w:trPr>
          <w:trHeight w:val="86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EE017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B4AA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ZŠ Hartmanice,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p.o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B143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Hartmanice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3B3B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72550031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2214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102164347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C2E09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691003793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E746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renovace tělocvičny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5010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74CF9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4DC01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Hartmanice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CEBDB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Renovace tělocvičny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133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B8F6A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2 100 000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642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FAF81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A47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CEC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BAE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8501F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AA5CB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B2CFF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E0EC2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D0819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0752A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5BF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A7968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1D4A5204" w14:textId="77777777" w:rsidTr="001A0E3F">
        <w:trPr>
          <w:trHeight w:val="876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4F157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1F7C01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Hartmanice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890F2D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Hartmanice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C2179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72550031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111AF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102164347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440DF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691003793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D7570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stavba hřiště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31784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E067D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FC0BA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Hartmanice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7E52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Stavba hřiště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FDE63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7509B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2 800 000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03A85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5E2E8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2AF25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9FC78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B64A4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4D580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368ED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11709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1A39F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2D6C2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9BE67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E5678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C283E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43AE40BE" w14:textId="77777777" w:rsidTr="001A0E3F">
        <w:trPr>
          <w:trHeight w:val="172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91FE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6A9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E69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36A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9D2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6BE0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4084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Bezbariérovost v ZŠ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F46F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164A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EC04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3D97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trike/>
                <w:color w:val="FF0000"/>
                <w:sz w:val="12"/>
                <w:szCs w:val="12"/>
                <w:lang w:eastAsia="cs-CZ"/>
              </w:rPr>
              <w:t>Vybudování výtahové šachty, instalace výtahu a</w:t>
            </w:r>
            <w:r w:rsidRPr="001A0E3F">
              <w:rPr>
                <w:rFonts w:ascii="Calibri" w:eastAsia="Times New Roman" w:hAnsi="Calibri" w:cs="Calibri"/>
                <w:strike/>
                <w:color w:val="FF0000"/>
                <w:sz w:val="12"/>
                <w:szCs w:val="12"/>
                <w:lang w:eastAsia="cs-CZ"/>
              </w:rPr>
              <w:br/>
              <w:t>výstavba bezbariérového sociálního zařízení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.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br/>
              <w:t>Pořízení schodišťové plošiny.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348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1 000 000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AE7A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700 000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A58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BAD7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996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EE5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39D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532A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5638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7D55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00CE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C9AE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FF36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7B9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6A96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6D9F743A" w14:textId="77777777" w:rsidTr="001A0E3F">
        <w:trPr>
          <w:trHeight w:val="172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F68ED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C0F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AF4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D6F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B23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01AB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AE475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Rekonstrukce </w:t>
            </w:r>
            <w:proofErr w:type="gram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- etapa</w:t>
            </w:r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3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45C9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0709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CD82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D34F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Rekonstrukce střechy včetně krovu</w:t>
            </w:r>
            <w:r w:rsidRPr="001A0E3F">
              <w:rPr>
                <w:rFonts w:ascii="Calibri" w:eastAsia="Times New Roman" w:hAnsi="Calibri" w:cs="Calibri"/>
                <w:strike/>
                <w:color w:val="FF0000"/>
                <w:sz w:val="12"/>
                <w:szCs w:val="12"/>
                <w:lang w:eastAsia="cs-CZ"/>
              </w:rPr>
              <w:t>, výměna</w:t>
            </w:r>
            <w:r w:rsidRPr="001A0E3F">
              <w:rPr>
                <w:rFonts w:ascii="Calibri" w:eastAsia="Times New Roman" w:hAnsi="Calibri" w:cs="Calibri"/>
                <w:strike/>
                <w:color w:val="FF0000"/>
                <w:sz w:val="12"/>
                <w:szCs w:val="12"/>
                <w:lang w:eastAsia="cs-CZ"/>
              </w:rPr>
              <w:br/>
              <w:t>stropu 2 NP, vybudování chodby a schodiště,</w:t>
            </w:r>
            <w:r w:rsidRPr="001A0E3F">
              <w:rPr>
                <w:rFonts w:ascii="Calibri" w:eastAsia="Times New Roman" w:hAnsi="Calibri" w:cs="Calibri"/>
                <w:strike/>
                <w:color w:val="FF0000"/>
                <w:sz w:val="12"/>
                <w:szCs w:val="12"/>
                <w:lang w:eastAsia="cs-CZ"/>
              </w:rPr>
              <w:br/>
              <w:t>výstavba podkroví, kde vzniknou 3 odborné</w:t>
            </w:r>
            <w:r w:rsidRPr="001A0E3F">
              <w:rPr>
                <w:rFonts w:ascii="Calibri" w:eastAsia="Times New Roman" w:hAnsi="Calibri" w:cs="Calibri"/>
                <w:strike/>
                <w:color w:val="FF0000"/>
                <w:sz w:val="12"/>
                <w:szCs w:val="12"/>
                <w:lang w:eastAsia="cs-CZ"/>
              </w:rPr>
              <w:br/>
              <w:t>učebny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, zázemí pro ŠPP a pro učitele včetně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br/>
              <w:t>sociálního zařízení. Oprava fasády ZŠ.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0D8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10 000 000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4667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7 000 000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5B3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53C3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793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58F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DC5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0EE2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DA51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22E8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0CBF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D760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6E13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A9B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zprac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. PD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0523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ANO</w:t>
            </w:r>
          </w:p>
        </w:tc>
      </w:tr>
      <w:tr w:rsidR="001A0E3F" w:rsidRPr="001A0E3F" w14:paraId="57FDA5B1" w14:textId="77777777" w:rsidTr="001A0E3F">
        <w:trPr>
          <w:trHeight w:val="172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ACA5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030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2AA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C24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132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57DD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C9688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Školní sportovní hřiště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B476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EFDC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AA07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FA178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trike/>
                <w:color w:val="ED0000"/>
                <w:sz w:val="12"/>
                <w:szCs w:val="12"/>
                <w:lang w:eastAsia="cs-CZ"/>
              </w:rPr>
              <w:t>Výstavba nového</w:t>
            </w: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 xml:space="preserve"> Úprava stávajícího školního</w:t>
            </w: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br/>
              <w:t xml:space="preserve">sportovního </w:t>
            </w:r>
            <w:proofErr w:type="gramStart"/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hřiště - nový</w:t>
            </w:r>
            <w:proofErr w:type="gramEnd"/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 xml:space="preserve"> povrch, doskočiště a atletické prvky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340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E03E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1 400 000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C63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D543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F9C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36C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A1A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734F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7FBD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62B2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3016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91AF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C541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DDF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CA1F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3EFE5C3A" w14:textId="77777777" w:rsidTr="001A0E3F">
        <w:trPr>
          <w:trHeight w:val="2112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CA5CE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14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EF7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C6F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212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1E0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E8BA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F00D0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Vybavení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br/>
            </w:r>
            <w:r w:rsidRPr="001A0E3F">
              <w:rPr>
                <w:rFonts w:ascii="Calibri" w:eastAsia="Times New Roman" w:hAnsi="Calibri" w:cs="Calibri"/>
                <w:strike/>
                <w:color w:val="FF0000"/>
                <w:sz w:val="12"/>
                <w:szCs w:val="12"/>
                <w:lang w:eastAsia="cs-CZ"/>
              </w:rPr>
              <w:t>odborných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br/>
              <w:t>stávajících učeben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br/>
              <w:t>a ŠPP vzniklých v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br/>
              <w:t>rámci etapy 3</w:t>
            </w: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br/>
              <w:t>rekonstrukce ZŠ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FFE4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B1A6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099C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C7BE7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Pořízení nábytku, lavic, IT a digitálních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br/>
              <w:t>technologií, 3D tiskárny a robotické sady.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br/>
              <w:t>Pořízení laboratorních pomůcek a dalších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br/>
              <w:t>pomůcek pro praktickou výuku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689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2694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2 100 000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AFA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AF5E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83A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38D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740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58F5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937A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7DD5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3929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AD2D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6656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0E1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E8B9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72DA887C" w14:textId="77777777" w:rsidTr="001A0E3F">
        <w:trPr>
          <w:trHeight w:val="172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24E94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5F1D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26B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114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84C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215B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58D8E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Envicentrum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ZŠ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573F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F0CC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AB2D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8AEB6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Vznik venkovního centra pro pěstitelské práce,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br/>
              <w:t xml:space="preserve">bylinkářství a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environmetnální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výuku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4C8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500 000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1A22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350 000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130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1D15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536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150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694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C004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2EAC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57F0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6115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5325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922B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FB5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hotové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8BE5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07B5D77F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B2F36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1C2D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747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234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9A9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72C8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B36F4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Vybudování nové multifunkční (počítačové) učebny a dovybavení školy IT a digitálními technologiemi včetně stavebních úprav a zařízení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036B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0722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85AA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2A5E5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Vybudování nové multifunkční (počítačové)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br/>
              <w:t>učebny a dovybavení školy IT a digitálními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br/>
              <w:t>technologiemi včetně stavebních úprav a zařízení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B0E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9AB3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10 500 000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5AC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B83C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C8F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1A0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D4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5A56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754A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69A2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39E3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9364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38E7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5B2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zprac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. PD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F8F3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ANO</w:t>
            </w:r>
          </w:p>
        </w:tc>
      </w:tr>
      <w:tr w:rsidR="001A0E3F" w:rsidRPr="001A0E3F" w14:paraId="1888A3E6" w14:textId="77777777" w:rsidTr="001A0E3F">
        <w:trPr>
          <w:trHeight w:val="172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18E4B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7E6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BA9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FAC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D93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51E3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2576D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Dořešení vnitřní konektivity ZŠ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C821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7E62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6382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95B21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Dořešení vnitřní konektivity ZŠ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3E5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CAB3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B47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748F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E80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CE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B81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B2C3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BF62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EE42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45A3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55E2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9A8C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A7E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E095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5A7195D4" w14:textId="77777777" w:rsidTr="001A0E3F">
        <w:trPr>
          <w:trHeight w:val="174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0473D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18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EDDBFC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Hrádek u Sušice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13DF2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Hrádek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3F60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61785300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1C90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102152900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ACA2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600068439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9CB5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Dovybavení kmenových učeben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A1FD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04828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0F4AF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Hrádek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B666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Pořízení nábytku, lavic a dalšího vybavení včetně</w:t>
            </w: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br/>
              <w:t xml:space="preserve">výměny podlahových krytin </w:t>
            </w:r>
            <w:r w:rsidRPr="001A0E3F">
              <w:rPr>
                <w:rFonts w:ascii="Calibri" w:eastAsia="Times New Roman" w:hAnsi="Calibri" w:cs="Calibri"/>
                <w:strike/>
                <w:sz w:val="12"/>
                <w:szCs w:val="12"/>
                <w:lang w:eastAsia="cs-CZ"/>
              </w:rPr>
              <w:t>a</w:t>
            </w:r>
            <w:r w:rsidRPr="001A0E3F">
              <w:rPr>
                <w:rFonts w:ascii="Calibri" w:eastAsia="Times New Roman" w:hAnsi="Calibri" w:cs="Calibri"/>
                <w:strike/>
                <w:color w:val="ED0000"/>
                <w:sz w:val="12"/>
                <w:szCs w:val="12"/>
                <w:lang w:eastAsia="cs-CZ"/>
              </w:rPr>
              <w:t xml:space="preserve"> osvětlení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46F9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1 000 000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A869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700 000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B383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4931A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ED0000"/>
                <w:sz w:val="12"/>
                <w:szCs w:val="12"/>
                <w:lang w:eastAsia="cs-CZ"/>
              </w:rPr>
              <w:t>2028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2EE6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075E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7F74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57EB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BD16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8C636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E7F9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00E85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DF404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2C86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zprac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. PD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DF51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ANO</w:t>
            </w:r>
          </w:p>
        </w:tc>
      </w:tr>
      <w:tr w:rsidR="001A0E3F" w:rsidRPr="001A0E3F" w14:paraId="7C371F4E" w14:textId="77777777" w:rsidTr="001A0E3F">
        <w:trPr>
          <w:trHeight w:val="3744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8DD19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19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F479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škola, Základní umělecká škola a Mateřská škola Kašperské Hory,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9E6E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Kašperské Hory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52E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71005501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6FF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102164444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01579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650055217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9993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Kompletní rekonstrukce učebny fyziky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C8964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3AB2F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F12B1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Kašperské Hory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0DE38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Vybudování plně vybavené učebny fyziky. Rekonstrukce stupňovité podlahy, učitelské demonstrační pracoviště, lavice s moduly umožňujícími pokusy s elektřinou, rozvody elektřiny, zatemnění…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55E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3 000 000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38BE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2 100 000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6A0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7./2023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72F51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8./2023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966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AA7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0324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E6E3A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B9621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F55BC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CDF2E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ED329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BA58B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A558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příprava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E0B97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131DAAA6" w14:textId="77777777" w:rsidTr="001A0E3F">
        <w:trPr>
          <w:trHeight w:val="374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B8EBD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BB41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škola, Základní umělecká škola a Mateřská škola Kašperské Hory,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A0B7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Kašperské Hory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888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71005501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C12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A58C0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650055217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FAAB1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Bezbariérovost školy ve vazbě na novou odbornou učebnu fyziky prostřednictvím výtahu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3299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DF463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95AD4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Kašperské Hory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2676C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Instalace výtahu do připravené šachty, zajištění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betbariérovosti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školy.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A52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8 000 000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D4038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5 600 000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689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3./2023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ECC4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5./2023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0AE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C3E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CD5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D6F97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2E440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F4473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5CC2E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ADDB2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BC583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0AD3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příprava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51E72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5B5CD03F" w14:textId="77777777" w:rsidTr="001A0E3F">
        <w:trPr>
          <w:trHeight w:val="374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284FD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C958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škola, Základní umělecká škola a Mateřská škola Kašperské Hory,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1E19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Kašperské Hory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9485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71005501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C2B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5FE9C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650055217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773F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Venkovní učebna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47D4C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BB4D5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928AB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Kašperské Hory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DFC02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Vybudování venkovní učebny (dřevostavby), celodenně využitelné pro výuku, činnost školní družiny a školního klubu.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C85A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0CC9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1 400 000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64E3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3./2023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9F9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6./2023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46D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57DA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242B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6554B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0F22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05FEE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0FF9B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CDF7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45B23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2EE0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příprava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025AA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3A33C3CC" w14:textId="77777777" w:rsidTr="001A0E3F">
        <w:trPr>
          <w:trHeight w:val="374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ADEC5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22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064D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škola, Základní umělecká škola a Mateřská škola Kašperské Hory,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9CF3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Kašperské Hory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70E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71005501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A6A4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3B763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650055217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2E8B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učebny anglického jazyka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16419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DF35E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3453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Kašperské Hory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3439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učebny Aj. Výměna podlahy, nábytku, řešení akustiky místnosti, ozvučení, jazykové vybavení učebny.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03C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24EB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1 400 000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F01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6./2024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76E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9./2024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450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9BE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7A5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2CD61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1CECB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B21E9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4B84B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2EDA1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2539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DA58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příprava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C394E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70956B29" w14:textId="77777777" w:rsidTr="001A0E3F">
        <w:trPr>
          <w:trHeight w:val="374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EB423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7773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škola, Základní umělecká škola a Mateřská škola Kašperské Hory,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661C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Kašperské Hory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405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71005501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526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7ED25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650055217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94CA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Konektivita školy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DE306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F2DC4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FA082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Kašperské Hory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8ABD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Kompletní řešení konektivity školy. Rozvody, přebudování místní sítě, výměna potřebné techniky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57B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DFC8D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4 200 000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E2C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6./2025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2BE0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8./2025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3FE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26F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4F8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DB36B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D0154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CD211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7BDA4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70DA7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79BB7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422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příprava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0AE8E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408461A4" w14:textId="77777777" w:rsidTr="001A0E3F">
        <w:trPr>
          <w:trHeight w:val="3756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3CF92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12F57B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škola, Základní umělecká škola a Mateřská škola Kašperské Hory,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044B55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Město Kašperské Hory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ED846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71005501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FC327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27CB2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650055217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AA6B0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učebny informatiky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D95BD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A50EA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30552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Kašperské Hory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F27B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Kompletní rekonstrukce učebny informatiky. Nové rozvody elektřiny, podlaha, počítače, nábytek a další učební pomůcky (roboti, dataprojektor…)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E33EA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E7FFE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2 100 000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50722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6./2026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38B92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8./2026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231B3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D7692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EA50F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31E6D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723D7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AC08B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D8420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6AF59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5D82C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6E876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příprava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4E1B9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099BA7E6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A2B3D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CC3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781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A13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7D8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93C5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D100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Dokončení rekonstrukce vytápění školy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CB36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AA47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38E3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52D36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Dokončení rekonstrukce vytápění školy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FBF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20 000 000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C2517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14 000 000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71A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605C8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402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9F8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36C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89A0D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EB966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F56F1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B2B8D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6AE06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EF13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584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Projekt je připravován na úrovni školy a zřizovatele.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C483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4E4E0645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84D95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26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3CE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B45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72A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477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877A5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6E55B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Pořízení technologií a dalšího vybavení doprovodného stravovacího zařízení (školní kuchyně)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A569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7EEC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F92D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423B5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Pořízení technologií a dalšího vybavení doprovodného stravovacího zařízení (školní kuchyně)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747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4 000 000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DC7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2 800 000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A13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1888A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62E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6D7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72D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BE10C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9583D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EE29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7853E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37F86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402F7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226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Projekt je připravován na úrovni školy a zřizovatele.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797F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46937465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53649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321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C8B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259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20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8F789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1128D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Zajištění konektivity školy, vybavení ICT a enviromentální učebny a související úpravy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8BBF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FAFF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DC01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3FF34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Vybudování nové enviromentální a ICT učebny, zajištění vnitřní konektivity internetu, pořízení nového vybavení enviromentální a ICT </w:t>
            </w:r>
            <w:proofErr w:type="gram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učebny  vč.</w:t>
            </w:r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úpravy kabinetu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649D1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EA90C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C223C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E437B5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9D22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3EF86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B8A8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8DA55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0E090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7C168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78DE2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EE94D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D0077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BA5B1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Projekt je připravován na úrovni školy a zřizovatele.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45171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577B5BD4" w14:textId="77777777" w:rsidTr="001A0E3F">
        <w:trPr>
          <w:trHeight w:val="2592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E5128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044B4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C8261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6A887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03038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ABC71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0062F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sociálního zařízení ve školní tělocvičně (WC, umývárny se sprchami)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E07EE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707AF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295D6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0D07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sociálního zařízení ve školní tělocvičně (WC, umývárny se sprchami)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7A713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5570B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114D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1A1E9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14DC3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2691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5F86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67AD4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708F6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397AC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288F9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18950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190D5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21DBD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Projekt je připravován na úrovni školy a zřizovatele.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FB65C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06831CF3" w14:textId="77777777" w:rsidTr="001A0E3F">
        <w:trPr>
          <w:trHeight w:val="25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AF2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lastRenderedPageBreak/>
              <w:t>29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15A0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B7C4F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0C0C5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41A8C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42E2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BB55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Vybavení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kmenových učeben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a kabinetů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8860F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FB8F9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C124E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13B2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Pořízení nábytku, lavic a dalšího vybavení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(tabule, skříně) včetně výměny podlahových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krytin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6E4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6FD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2 450 000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6C3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93D0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984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A7F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B10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7AF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952D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A8C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830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C8F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21B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504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2C95F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037E4710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4A6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621A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44AB7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74261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E528A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5462D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588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Nové učebny a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kabinety v půdní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vestavbě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8D2AB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ADD21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612A4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A0881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Výstavba podkroví, kde vzniknou odborné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učebny a kabinety, sklad učebnic a dalších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pomůcek na výuku, archiv školní dokumentace,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včetně sociálního zařízení a vybavení příslušných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učeben a kabinetů nábytkem, výměna stropů 1.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NP a zateplení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C19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30 000 000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16A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21 000 000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780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C9E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C4E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139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0FE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F05A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7BC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26B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1D6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799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78A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080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ideová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koncepce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31470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3CD289FA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E5C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lastRenderedPageBreak/>
              <w:t>31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439F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00B2C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D7C51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B1487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36DFA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769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Rekontrukce</w:t>
            </w:r>
            <w:proofErr w:type="spellEnd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elektroinstalace v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budově ZŠ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87400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AF9AC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D2203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2A6F8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 elektroinstalace v budově ZŠ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E1C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C24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8F0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081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25B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B46B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38D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549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FF9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42D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C73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718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4046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45D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ideová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koncepce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D86CC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272D51F2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1AA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805D6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8C0A5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748D5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5FC44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F9F17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775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sociálního zařízení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v ZŠ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3C09E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55309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36283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B1762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 sociálního zařízení v ZŠ pro žáky i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zaměstnance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D4D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178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939F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85FC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D27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EDE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866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5FE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F5F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BE6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305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642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113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791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B2A9E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2DBC2805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85F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F8E80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EB826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F6AC7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43458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CED58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AB6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 xml:space="preserve">Vstupní </w:t>
            </w:r>
            <w:proofErr w:type="spellStart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dvěře</w:t>
            </w:r>
            <w:proofErr w:type="spellEnd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 xml:space="preserve"> do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budovy ZŠ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33BA8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87AFB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6D2E8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9E3D6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 xml:space="preserve">Výměna hlavních a vedlejších vchodových </w:t>
            </w:r>
            <w:proofErr w:type="spellStart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dvěří</w:t>
            </w:r>
            <w:proofErr w:type="spellEnd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do budovy ZŠ a MŠ, které splňují požadavky na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bezpečnost (paniková klika, čipový systém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 xml:space="preserve">otevírání </w:t>
            </w:r>
            <w:proofErr w:type="spellStart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dvěří</w:t>
            </w:r>
            <w:proofErr w:type="spellEnd"/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, zvonek s videotelefonem)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05F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C0B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700 000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433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868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50E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54B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412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4A4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F937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9BF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150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F13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0F7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461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AE59E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235DDEEB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22A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lastRenderedPageBreak/>
              <w:t>34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55A0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CB625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89368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FD50B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0EC33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FD8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vodoinstalace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A5F76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10AA1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5B253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B0043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 vodoinstalace v budově ZŠ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FCF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45A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F5A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918E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4A5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432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B8F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6D8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563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601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1F93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A3C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E47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1EB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ideová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koncepce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D66E9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323E83EE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901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DE7C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42595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A75C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36752C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39CCD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FBE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Zateplení budovy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9344F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C9FAE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ABE9E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3834C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Zateplení stropů učeben a kabinetů v 1.NP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A09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9D9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D18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88E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BDA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DBE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0DD8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194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955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9DD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2C2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F01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7C3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159E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ideová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koncepce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3FFFA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4A9EADF3" w14:textId="77777777" w:rsidTr="001A0E3F">
        <w:trPr>
          <w:trHeight w:val="25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FD0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92ED4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A5A0A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11C53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C6E4F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4A641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C57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fasády budovy ZŠ a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MŠ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190F9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76D1C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5B215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1B53E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 fasády a sjednocení barevnosti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celé budovy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DFC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59E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3 500 000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1764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D564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355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416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AF4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629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74F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560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E57B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C2C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335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14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ideová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koncepce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1D645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1E9A0034" w14:textId="77777777" w:rsidTr="001A0E3F">
        <w:trPr>
          <w:trHeight w:val="260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42F6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lastRenderedPageBreak/>
              <w:t>37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1B3A0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Základní škola a Mateřská škola Kolinec, příspěvková organizace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8D7CC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Městys Kolinec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F7AEA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49212222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F46C3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102164452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E8B706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600068722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C245BD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 školní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družiny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FA0DF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Plzeňský kraj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F7BB2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D417B2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Kolinec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F9DCE9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Rekonstrukce prostor školní družiny, vybavení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novým nábytkem, výměna podlahové krytiny,</w:t>
            </w: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br/>
              <w:t>zřízení odpočinkového koutku a ICT koutku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842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3 000 000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9BB7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2 100 000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3780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4F0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4990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B6E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C437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197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0AA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1584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099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BA1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712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D83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záměr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DA0FB9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00B050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3CB9951E" w14:textId="77777777" w:rsidTr="001A0E3F">
        <w:trPr>
          <w:trHeight w:val="1152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6961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38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8B9E4D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Žihobce, okres Klatovy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E8C4A0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OÚ Žihobce, okres Klatovy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0073B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60610263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63FB6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102164665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0D36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650031768</w:t>
            </w:r>
          </w:p>
        </w:tc>
        <w:tc>
          <w:tcPr>
            <w:tcW w:w="78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7A9B06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gram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Modernizace -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vybavební</w:t>
            </w:r>
            <w:proofErr w:type="spellEnd"/>
            <w:proofErr w:type="gram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třídy a sborovny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E0ADB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76327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7A839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Žihobce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00" w:fill="FFFFFF"/>
            <w:vAlign w:val="bottom"/>
            <w:hideMark/>
          </w:tcPr>
          <w:p w14:paraId="29168CC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Vybavení sborovny a tříd novým nábytkem.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2350C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450000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DE119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315 000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55DC5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1.7.2022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3EE6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1.9.2024</w:t>
            </w:r>
          </w:p>
        </w:tc>
        <w:tc>
          <w:tcPr>
            <w:tcW w:w="36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0E6AC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22D0A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AA416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9CA80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E6B53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C2B9F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64773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43F68C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A4742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09341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2139F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76712A11" w14:textId="77777777" w:rsidTr="001A0E3F">
        <w:trPr>
          <w:trHeight w:val="116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9A7851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5F067BC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ZŠ a MŠ Žihobce, okres Klatovy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16C7CF5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OÚ Žihobce, okres Klatovy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A6A507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60610263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9CC0FD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102164665</w:t>
            </w: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A47DC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650031768</w:t>
            </w:r>
          </w:p>
        </w:tc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3C7938C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Vybavení školní družiny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183A76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2B8BE2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462D0E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Žihobce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DF6053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Modernizace školní družiny.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33F0A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1500000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A34E9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1 050 000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D0AEB9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1.7.2022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FCFFE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1.9.2024</w:t>
            </w:r>
          </w:p>
        </w:tc>
        <w:tc>
          <w:tcPr>
            <w:tcW w:w="364" w:type="dxa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2F2516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528D7D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AEE537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405B53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05811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035B96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81675C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0B1AA6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E36AC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84AFE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5D401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</w:tr>
      <w:tr w:rsidR="001A0E3F" w:rsidRPr="001A0E3F" w14:paraId="0589A1A3" w14:textId="77777777" w:rsidTr="001A0E3F">
        <w:trPr>
          <w:trHeight w:val="552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67BB5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B11D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ZŠ Žichovice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803C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Žichovice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F4C1C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9DD4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102164061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6A062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600068536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7A72E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Zateplení budovy ZŠ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73AB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3A7A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33100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Žichovice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FAA10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Zateplení budovy ZŠ z důvodu úspory energií a zvýšení komfortu užívání budovy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642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3 000 000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E370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2 100 000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2F19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leden 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B486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prosinec 2027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6A73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A8BA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B695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9618B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3FB91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AD7F0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EFF6A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D74CB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BA640A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0C8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0293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693849D9" w14:textId="77777777" w:rsidTr="001A0E3F">
        <w:trPr>
          <w:trHeight w:val="552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0A935B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3B2D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ZŠ Žichovice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FF4E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Žichovice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45C1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D2A4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102164061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2BDCC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600068536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8C1A93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školní družiny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5848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A68A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CD327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Žichovice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17009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školní družiny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E5B3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5 000 000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E86A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3500000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092B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leden 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8DBA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F94F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2DF3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AE54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DA9E8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004A5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C30559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4FD92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4B2EA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648681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E54D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A443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1317F78B" w14:textId="77777777" w:rsidTr="001A0E3F">
        <w:trPr>
          <w:trHeight w:val="58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75EF83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A723AB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ZŠ Žichovice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B43A5A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Obec Žichovice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368E00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60610719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F24E9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102164061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BD163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600068536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9703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WC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2348D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AE764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FBC27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Žichovice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60AFD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Rekonstrukce školního WC pro žáky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47A08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1 500 000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E7374F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1 050 000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41B5B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leden2023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E59B9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2023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8F46A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972B9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71454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7AD9E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06668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9853B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D1357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FC7B2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0E7DF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030FB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7EFF6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5605BA48" w14:textId="77777777" w:rsidTr="001A0E3F">
        <w:trPr>
          <w:trHeight w:val="58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80580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BBDD7C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 xml:space="preserve">ZŠ Žichovice 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D0C32A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Obec Žichovice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001B98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60610719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2F517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102164061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55F5E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600068536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6D84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Vybavení školní</w:t>
            </w: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br/>
              <w:t>výdejny jídla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63512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2D956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C9151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Žichovice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39EAD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Vybavení školní výdejny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F326D3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300 000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255C12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210 000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49FC3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5D0C5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prosinec</w:t>
            </w: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br/>
              <w:t>2025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AE467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D1D7D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5204B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8B770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62619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46EF7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5C991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6AF06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6B8A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37A35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81CF9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388600"/>
                <w:sz w:val="12"/>
                <w:szCs w:val="12"/>
                <w:lang w:eastAsia="cs-CZ"/>
              </w:rPr>
              <w:t> </w:t>
            </w:r>
          </w:p>
        </w:tc>
      </w:tr>
      <w:tr w:rsidR="001A0E3F" w:rsidRPr="001A0E3F" w14:paraId="15DB7571" w14:textId="77777777" w:rsidTr="001A0E3F">
        <w:trPr>
          <w:trHeight w:val="2604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C841AF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lastRenderedPageBreak/>
              <w:t>44</w:t>
            </w:r>
          </w:p>
        </w:tc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18CB52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Ama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school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ZŠ a MŠ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montessori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o.p.s.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E0DBC0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Mgr.Dita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Břečková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Šeinerová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FF3613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25485920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6E545F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181050013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937AB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691005371</w:t>
            </w: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99848B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Rekonstrukce/ přístavba nové pobočky ZŠ kmenové školy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Ama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school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o.p.s.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7EB82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B094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4FDEA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1DA228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Rekonstrukce / přístavba prostor pro pobočku kmenové školy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Ama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school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o.p.s.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3E2AB2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10 000 000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CDC49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7 000 000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5FC06F7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léto 2022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A3DBF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léto 2024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93B63D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671C3F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57694B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3479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4DED94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A0276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5403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D39A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87915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739D8D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aktuálně probíhá výběr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nemovistosti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 k rekonstrukci; stavební firma již vybrána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FC0FC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  <w:tr w:rsidR="001A0E3F" w:rsidRPr="001A0E3F" w14:paraId="2AC9EB2A" w14:textId="77777777" w:rsidTr="001A0E3F">
        <w:trPr>
          <w:trHeight w:val="174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352720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45</w:t>
            </w:r>
          </w:p>
        </w:tc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2ABD82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 xml:space="preserve">ZŠ </w:t>
            </w: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Elanor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3B4F79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proofErr w:type="spellStart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Manaquenta</w:t>
            </w:r>
            <w:proofErr w:type="spellEnd"/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, z.s.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8C6EF9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8865256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8A02A1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181110911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93887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691013900</w:t>
            </w:r>
          </w:p>
        </w:tc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E837D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Výstavba, přestavba a vybavení vzdělávacích prostor pro ZŠ a školské zařízení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B32CC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Plzeňský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CA1AA0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Klatovy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6C436A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Sušice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CC" w:fill="FFFFFF"/>
            <w:vAlign w:val="bottom"/>
            <w:hideMark/>
          </w:tcPr>
          <w:p w14:paraId="10632ACD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Výstavba podkroví, kde vzniknou 2 odborné učebny, zázemí pro učitele, knihovna, zázemí pro školní klub, včetně sociálního zařízení.</w:t>
            </w:r>
          </w:p>
        </w:tc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6DC686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10 000 000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65EA87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7 000 000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E333CE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2026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473BDA" w14:textId="77777777" w:rsidR="001A0E3F" w:rsidRPr="001A0E3F" w:rsidRDefault="001A0E3F" w:rsidP="001A0E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2028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D0081E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D42C48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B3A7A3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32FE1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4B9FF1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438844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CF5685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37178A" w14:textId="77777777" w:rsidR="001A0E3F" w:rsidRPr="001A0E3F" w:rsidRDefault="001A0E3F" w:rsidP="001A0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8EE046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C3EC0C9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color w:val="FF0000"/>
                <w:sz w:val="12"/>
                <w:szCs w:val="12"/>
                <w:lang w:eastAsia="cs-CZ"/>
              </w:rPr>
              <w:t>ideová koncepce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76B34F" w14:textId="77777777" w:rsidR="001A0E3F" w:rsidRPr="001A0E3F" w:rsidRDefault="001A0E3F" w:rsidP="001A0E3F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</w:pPr>
            <w:r w:rsidRPr="001A0E3F">
              <w:rPr>
                <w:rFonts w:ascii="Calibri" w:eastAsia="Times New Roman" w:hAnsi="Calibri" w:cs="Calibri"/>
                <w:sz w:val="12"/>
                <w:szCs w:val="12"/>
                <w:lang w:eastAsia="cs-CZ"/>
              </w:rPr>
              <w:t>ne</w:t>
            </w:r>
          </w:p>
        </w:tc>
      </w:tr>
    </w:tbl>
    <w:p w14:paraId="45141A04" w14:textId="77777777" w:rsidR="001A0E3F" w:rsidRDefault="001A0E3F" w:rsidP="00FA22A2"/>
    <w:p w14:paraId="2F15713B" w14:textId="77777777" w:rsidR="001A0E3F" w:rsidRDefault="001A0E3F" w:rsidP="00FA22A2"/>
    <w:p w14:paraId="7BB672B5" w14:textId="184DBF42" w:rsidR="009626B3" w:rsidRDefault="00FA22A2" w:rsidP="00FA22A2">
      <w:r>
        <w:t>Tento Strategický rámec MAP</w:t>
      </w:r>
      <w:r w:rsidR="009626B3">
        <w:t xml:space="preserve"> pro území SO ORP Sušice</w:t>
      </w:r>
      <w:r>
        <w:t xml:space="preserve"> byl vytvořen </w:t>
      </w:r>
      <w:r w:rsidR="009626B3">
        <w:t>Místní akční skupinou POŠUMAVÍ, zapsaným spolkem, jakožto realizátorem MAP</w:t>
      </w:r>
      <w:r>
        <w:t xml:space="preserve">, a to na základě výsledků pracovních skupin projektu a po proběhnuvších </w:t>
      </w:r>
      <w:r w:rsidR="009626B3">
        <w:t>konzultačních procesech.</w:t>
      </w:r>
      <w:r>
        <w:t xml:space="preserve"> </w:t>
      </w:r>
      <w:r w:rsidR="001A0E3F">
        <w:t>Sběr podnětů k úpravě investičních priorit škol probíhal v průběhu roku 2025.</w:t>
      </w:r>
    </w:p>
    <w:p w14:paraId="749D0F46" w14:textId="0EAC1BE2" w:rsidR="00FA22A2" w:rsidRDefault="009626B3" w:rsidP="00FA22A2">
      <w:r>
        <w:t>S</w:t>
      </w:r>
      <w:r w:rsidR="00FA22A2">
        <w:t>chválen</w:t>
      </w:r>
      <w:r>
        <w:t xml:space="preserve"> byl</w:t>
      </w:r>
      <w:r w:rsidR="00FA22A2">
        <w:t xml:space="preserve"> Řídicím výborem MAP, konaným dne ………………………………… v Sušici.</w:t>
      </w:r>
    </w:p>
    <w:p w14:paraId="594ABC27" w14:textId="77777777" w:rsidR="00FA22A2" w:rsidRDefault="00FA22A2" w:rsidP="00FA22A2"/>
    <w:p w14:paraId="12F97D42" w14:textId="77777777" w:rsidR="00FA22A2" w:rsidRDefault="00FA22A2" w:rsidP="00FA22A2"/>
    <w:p w14:paraId="4732BC91" w14:textId="04DEFC77" w:rsidR="00FA22A2" w:rsidRDefault="00FA22A2" w:rsidP="00FA22A2">
      <w:r>
        <w:t>Ing. Jaromír Kolář</w:t>
      </w:r>
    </w:p>
    <w:p w14:paraId="7410BB1D" w14:textId="63ECB1D2" w:rsidR="00FA22A2" w:rsidRPr="004853AC" w:rsidRDefault="00FA22A2" w:rsidP="00FA22A2">
      <w:r>
        <w:t xml:space="preserve">Předseda Řídicího výboru </w:t>
      </w:r>
    </w:p>
    <w:sectPr w:rsidR="00FA22A2" w:rsidRPr="004853AC" w:rsidSect="001A0E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8E8E" w14:textId="77777777" w:rsidR="00E13DE3" w:rsidRDefault="00E13DE3" w:rsidP="009E04FB">
      <w:pPr>
        <w:spacing w:after="0" w:line="240" w:lineRule="auto"/>
      </w:pPr>
      <w:r>
        <w:separator/>
      </w:r>
    </w:p>
  </w:endnote>
  <w:endnote w:type="continuationSeparator" w:id="0">
    <w:p w14:paraId="763F282A" w14:textId="77777777" w:rsidR="00E13DE3" w:rsidRDefault="00E13DE3" w:rsidP="009E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AAD2" w14:textId="77777777" w:rsidR="008D48EA" w:rsidRDefault="008D48EA">
    <w:pPr>
      <w:pStyle w:val="Zpat"/>
      <w:jc w:val="right"/>
    </w:pPr>
  </w:p>
  <w:p w14:paraId="488223B7" w14:textId="77777777" w:rsidR="008D48EA" w:rsidRDefault="008D48EA" w:rsidP="00A15A87">
    <w:pPr>
      <w:pStyle w:val="Zpat"/>
      <w:jc w:val="center"/>
    </w:pPr>
    <w:r>
      <w:t xml:space="preserve">Projekt Místní akční plán rozvoje vzdělávání v ORP Horažďovice, registrační číslo </w:t>
    </w:r>
    <w:r>
      <w:rPr>
        <w:rStyle w:val="datalabel"/>
      </w:rPr>
      <w:t>CZ.02.3.68/0.0/0.0/15_005/0000379</w:t>
    </w:r>
  </w:p>
  <w:p w14:paraId="43A0ECD6" w14:textId="77777777" w:rsidR="008D48EA" w:rsidRDefault="008D48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064820"/>
      <w:docPartObj>
        <w:docPartGallery w:val="Page Numbers (Bottom of Page)"/>
        <w:docPartUnique/>
      </w:docPartObj>
    </w:sdtPr>
    <w:sdtContent>
      <w:p w14:paraId="6DB60776" w14:textId="77777777" w:rsidR="008D48EA" w:rsidRDefault="008D48EA" w:rsidP="005365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B493280" w14:textId="4B5864BA" w:rsidR="008D48EA" w:rsidRDefault="008D48EA" w:rsidP="005365F0">
    <w:pPr>
      <w:spacing w:after="0" w:line="240" w:lineRule="auto"/>
      <w:jc w:val="center"/>
      <w:rPr>
        <w:rStyle w:val="datalabel"/>
      </w:rPr>
    </w:pPr>
    <w:r>
      <w:rPr>
        <w:rStyle w:val="datalabel"/>
      </w:rPr>
      <w:t xml:space="preserve">Místní akční plán rozvoje vzdělávání </w:t>
    </w:r>
    <w:r w:rsidR="005B1BB4">
      <w:rPr>
        <w:rStyle w:val="datalabel"/>
      </w:rPr>
      <w:t>pro SO</w:t>
    </w:r>
    <w:r>
      <w:rPr>
        <w:rStyle w:val="datalabel"/>
      </w:rPr>
      <w:t xml:space="preserve"> ORP </w:t>
    </w:r>
    <w:r w:rsidR="00042922">
      <w:rPr>
        <w:rStyle w:val="datalabel"/>
      </w:rPr>
      <w:t>Sušice</w:t>
    </w:r>
    <w:r>
      <w:rPr>
        <w:rStyle w:val="datalabel"/>
      </w:rPr>
      <w:t xml:space="preserve"> </w:t>
    </w:r>
  </w:p>
  <w:p w14:paraId="5DDE67DD" w14:textId="1E6A5B0D" w:rsidR="008D48EA" w:rsidRDefault="00042922" w:rsidP="005B1BB4">
    <w:pPr>
      <w:spacing w:after="0" w:line="240" w:lineRule="auto"/>
      <w:jc w:val="center"/>
    </w:pPr>
    <w:r w:rsidRPr="00042922">
      <w:t>CZ.02.02.XX/00/23_017/0008462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91682" w14:textId="77777777" w:rsidR="00E13DE3" w:rsidRDefault="00E13DE3" w:rsidP="009E04FB">
      <w:pPr>
        <w:spacing w:after="0" w:line="240" w:lineRule="auto"/>
      </w:pPr>
      <w:r>
        <w:separator/>
      </w:r>
    </w:p>
  </w:footnote>
  <w:footnote w:type="continuationSeparator" w:id="0">
    <w:p w14:paraId="71360696" w14:textId="77777777" w:rsidR="00E13DE3" w:rsidRDefault="00E13DE3" w:rsidP="009E0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CE81" w14:textId="77777777" w:rsidR="008D48EA" w:rsidRDefault="008D48EA" w:rsidP="005365F0">
    <w:pPr>
      <w:pStyle w:val="Zhlav"/>
      <w:tabs>
        <w:tab w:val="clear" w:pos="4536"/>
        <w:tab w:val="clear" w:pos="9072"/>
        <w:tab w:val="left" w:pos="588"/>
        <w:tab w:val="left" w:pos="106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FC50" w14:textId="77777777" w:rsidR="008D48EA" w:rsidRDefault="008D48EA">
    <w:pPr>
      <w:pStyle w:val="Zhlav"/>
    </w:pPr>
    <w:r>
      <w:rPr>
        <w:noProof/>
        <w:lang w:eastAsia="cs-CZ"/>
      </w:rPr>
      <w:drawing>
        <wp:inline distT="0" distB="0" distL="0" distR="0" wp14:anchorId="513D890F" wp14:editId="40BFE196">
          <wp:extent cx="5593080" cy="1241057"/>
          <wp:effectExtent l="0" t="0" r="7620" b="0"/>
          <wp:docPr id="1" name="obrázek 1" descr="Logolink_OP_VVV_hor_barva_cz.jpg (1559×346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OP_VVV_hor_barva_cz.jpg (1559×346)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2554" cy="1254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14ED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CFFCE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6B78C4"/>
    <w:multiLevelType w:val="hybridMultilevel"/>
    <w:tmpl w:val="A25A068C"/>
    <w:lvl w:ilvl="0" w:tplc="A1D01CDC">
      <w:start w:val="3"/>
      <w:numFmt w:val="decimal"/>
      <w:pStyle w:val="1rove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C8E8E492">
      <w:start w:val="1"/>
      <w:numFmt w:val="decimal"/>
      <w:lvlText w:val="%4."/>
      <w:lvlJc w:val="left"/>
      <w:pPr>
        <w:ind w:left="360" w:hanging="360"/>
      </w:pPr>
      <w:rPr>
        <w:b/>
        <w:sz w:val="28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4D4"/>
    <w:multiLevelType w:val="multilevel"/>
    <w:tmpl w:val="904E98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741794"/>
    <w:multiLevelType w:val="hybridMultilevel"/>
    <w:tmpl w:val="21EEE8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D600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6A29DB"/>
    <w:multiLevelType w:val="hybridMultilevel"/>
    <w:tmpl w:val="FD647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C7746"/>
    <w:multiLevelType w:val="hybridMultilevel"/>
    <w:tmpl w:val="9CAC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46B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EA53268"/>
    <w:multiLevelType w:val="hybridMultilevel"/>
    <w:tmpl w:val="52F26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B7272"/>
    <w:multiLevelType w:val="multilevel"/>
    <w:tmpl w:val="98D218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2EE0E0E"/>
    <w:multiLevelType w:val="hybridMultilevel"/>
    <w:tmpl w:val="A06A9CE2"/>
    <w:lvl w:ilvl="0" w:tplc="8AEC199A">
      <w:numFmt w:val="bullet"/>
      <w:lvlText w:val="-"/>
      <w:lvlJc w:val="left"/>
      <w:pPr>
        <w:ind w:left="7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2" w15:restartNumberingAfterBreak="0">
    <w:nsid w:val="3EA92574"/>
    <w:multiLevelType w:val="hybridMultilevel"/>
    <w:tmpl w:val="48A44408"/>
    <w:lvl w:ilvl="0" w:tplc="1F02ED1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06284"/>
    <w:multiLevelType w:val="hybridMultilevel"/>
    <w:tmpl w:val="722EC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30658"/>
    <w:multiLevelType w:val="hybridMultilevel"/>
    <w:tmpl w:val="F25AE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068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AD929B4"/>
    <w:multiLevelType w:val="multilevel"/>
    <w:tmpl w:val="4738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C9E0C36"/>
    <w:multiLevelType w:val="hybridMultilevel"/>
    <w:tmpl w:val="28C8C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0696A"/>
    <w:multiLevelType w:val="hybridMultilevel"/>
    <w:tmpl w:val="8D160A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134FD"/>
    <w:multiLevelType w:val="hybridMultilevel"/>
    <w:tmpl w:val="3F307716"/>
    <w:lvl w:ilvl="0" w:tplc="C1E89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F44B9"/>
    <w:multiLevelType w:val="multilevel"/>
    <w:tmpl w:val="5F42E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rove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pStyle w:val="3rove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pStyle w:val="4rove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539A0A23"/>
    <w:multiLevelType w:val="hybridMultilevel"/>
    <w:tmpl w:val="437A3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42FD0"/>
    <w:multiLevelType w:val="hybridMultilevel"/>
    <w:tmpl w:val="C9E86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6700A"/>
    <w:multiLevelType w:val="hybridMultilevel"/>
    <w:tmpl w:val="22F2F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F7BFD"/>
    <w:multiLevelType w:val="hybridMultilevel"/>
    <w:tmpl w:val="FB64DB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B6C16"/>
    <w:multiLevelType w:val="hybridMultilevel"/>
    <w:tmpl w:val="D36EA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A7BD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B3F78DB"/>
    <w:multiLevelType w:val="hybridMultilevel"/>
    <w:tmpl w:val="778A5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D2D69"/>
    <w:multiLevelType w:val="hybridMultilevel"/>
    <w:tmpl w:val="D6AC364C"/>
    <w:lvl w:ilvl="0" w:tplc="BE36CACE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517892593">
    <w:abstractNumId w:val="9"/>
  </w:num>
  <w:num w:numId="2" w16cid:durableId="184901496">
    <w:abstractNumId w:val="13"/>
  </w:num>
  <w:num w:numId="3" w16cid:durableId="1755741952">
    <w:abstractNumId w:val="6"/>
  </w:num>
  <w:num w:numId="4" w16cid:durableId="632447037">
    <w:abstractNumId w:val="19"/>
  </w:num>
  <w:num w:numId="5" w16cid:durableId="2118861925">
    <w:abstractNumId w:val="22"/>
  </w:num>
  <w:num w:numId="6" w16cid:durableId="386033059">
    <w:abstractNumId w:val="3"/>
  </w:num>
  <w:num w:numId="7" w16cid:durableId="925068871">
    <w:abstractNumId w:val="16"/>
  </w:num>
  <w:num w:numId="8" w16cid:durableId="477918836">
    <w:abstractNumId w:val="5"/>
  </w:num>
  <w:num w:numId="9" w16cid:durableId="561989006">
    <w:abstractNumId w:val="5"/>
  </w:num>
  <w:num w:numId="10" w16cid:durableId="1392314721">
    <w:abstractNumId w:val="21"/>
  </w:num>
  <w:num w:numId="11" w16cid:durableId="822432781">
    <w:abstractNumId w:val="17"/>
  </w:num>
  <w:num w:numId="12" w16cid:durableId="551306956">
    <w:abstractNumId w:val="25"/>
  </w:num>
  <w:num w:numId="13" w16cid:durableId="1522622242">
    <w:abstractNumId w:val="24"/>
  </w:num>
  <w:num w:numId="14" w16cid:durableId="1648169240">
    <w:abstractNumId w:val="23"/>
  </w:num>
  <w:num w:numId="15" w16cid:durableId="497813551">
    <w:abstractNumId w:val="1"/>
  </w:num>
  <w:num w:numId="16" w16cid:durableId="45493290">
    <w:abstractNumId w:val="8"/>
  </w:num>
  <w:num w:numId="17" w16cid:durableId="1166898663">
    <w:abstractNumId w:val="0"/>
  </w:num>
  <w:num w:numId="18" w16cid:durableId="1535117562">
    <w:abstractNumId w:val="26"/>
  </w:num>
  <w:num w:numId="19" w16cid:durableId="247806805">
    <w:abstractNumId w:val="15"/>
  </w:num>
  <w:num w:numId="20" w16cid:durableId="408817424">
    <w:abstractNumId w:val="14"/>
  </w:num>
  <w:num w:numId="21" w16cid:durableId="3632970">
    <w:abstractNumId w:val="27"/>
  </w:num>
  <w:num w:numId="22" w16cid:durableId="1259295732">
    <w:abstractNumId w:val="4"/>
  </w:num>
  <w:num w:numId="23" w16cid:durableId="113210466">
    <w:abstractNumId w:val="5"/>
  </w:num>
  <w:num w:numId="24" w16cid:durableId="858809825">
    <w:abstractNumId w:val="5"/>
  </w:num>
  <w:num w:numId="25" w16cid:durableId="1893032929">
    <w:abstractNumId w:val="5"/>
  </w:num>
  <w:num w:numId="26" w16cid:durableId="2061198973">
    <w:abstractNumId w:val="5"/>
  </w:num>
  <w:num w:numId="27" w16cid:durableId="423645621">
    <w:abstractNumId w:val="5"/>
  </w:num>
  <w:num w:numId="28" w16cid:durableId="1232932312">
    <w:abstractNumId w:val="5"/>
  </w:num>
  <w:num w:numId="29" w16cid:durableId="456682922">
    <w:abstractNumId w:val="28"/>
  </w:num>
  <w:num w:numId="30" w16cid:durableId="103816922">
    <w:abstractNumId w:val="5"/>
  </w:num>
  <w:num w:numId="31" w16cid:durableId="771171233">
    <w:abstractNumId w:val="12"/>
  </w:num>
  <w:num w:numId="32" w16cid:durableId="1813212329">
    <w:abstractNumId w:val="7"/>
  </w:num>
  <w:num w:numId="33" w16cid:durableId="1173491807">
    <w:abstractNumId w:val="2"/>
  </w:num>
  <w:num w:numId="34" w16cid:durableId="1319767194">
    <w:abstractNumId w:val="10"/>
  </w:num>
  <w:num w:numId="35" w16cid:durableId="1994140079">
    <w:abstractNumId w:val="18"/>
  </w:num>
  <w:num w:numId="36" w16cid:durableId="1951009500">
    <w:abstractNumId w:val="20"/>
  </w:num>
  <w:num w:numId="37" w16cid:durableId="428434026">
    <w:abstractNumId w:val="20"/>
    <w:lvlOverride w:ilvl="0">
      <w:startOverride w:val="4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699862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1851043">
    <w:abstractNumId w:val="11"/>
  </w:num>
  <w:num w:numId="40" w16cid:durableId="1837764027">
    <w:abstractNumId w:val="5"/>
  </w:num>
  <w:num w:numId="41" w16cid:durableId="28264776">
    <w:abstractNumId w:val="5"/>
  </w:num>
  <w:num w:numId="42" w16cid:durableId="2146654569">
    <w:abstractNumId w:val="5"/>
  </w:num>
  <w:num w:numId="43" w16cid:durableId="1980184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F6"/>
    <w:rsid w:val="00002F00"/>
    <w:rsid w:val="000030E4"/>
    <w:rsid w:val="0000310C"/>
    <w:rsid w:val="00006E77"/>
    <w:rsid w:val="00007C9D"/>
    <w:rsid w:val="00010665"/>
    <w:rsid w:val="0001102B"/>
    <w:rsid w:val="00020733"/>
    <w:rsid w:val="000270E0"/>
    <w:rsid w:val="00042922"/>
    <w:rsid w:val="0004640B"/>
    <w:rsid w:val="00076BB9"/>
    <w:rsid w:val="00081CA2"/>
    <w:rsid w:val="00081D4C"/>
    <w:rsid w:val="00087A67"/>
    <w:rsid w:val="00091B57"/>
    <w:rsid w:val="0009260E"/>
    <w:rsid w:val="000A234B"/>
    <w:rsid w:val="000A3016"/>
    <w:rsid w:val="000A5E28"/>
    <w:rsid w:val="000B1920"/>
    <w:rsid w:val="000C1733"/>
    <w:rsid w:val="000C34E9"/>
    <w:rsid w:val="000D2B4B"/>
    <w:rsid w:val="000E1B69"/>
    <w:rsid w:val="00101A49"/>
    <w:rsid w:val="00104447"/>
    <w:rsid w:val="001060C4"/>
    <w:rsid w:val="00107F0B"/>
    <w:rsid w:val="0011029E"/>
    <w:rsid w:val="001117D3"/>
    <w:rsid w:val="001246E6"/>
    <w:rsid w:val="0013593D"/>
    <w:rsid w:val="00135D8E"/>
    <w:rsid w:val="00141CC5"/>
    <w:rsid w:val="00153ADA"/>
    <w:rsid w:val="00157610"/>
    <w:rsid w:val="00167BF5"/>
    <w:rsid w:val="00180732"/>
    <w:rsid w:val="0018164E"/>
    <w:rsid w:val="001A0E3F"/>
    <w:rsid w:val="001A59F6"/>
    <w:rsid w:val="001A6912"/>
    <w:rsid w:val="001C13AD"/>
    <w:rsid w:val="001C20BD"/>
    <w:rsid w:val="001D3690"/>
    <w:rsid w:val="001E445F"/>
    <w:rsid w:val="001E6109"/>
    <w:rsid w:val="001F0956"/>
    <w:rsid w:val="00200255"/>
    <w:rsid w:val="00203F9C"/>
    <w:rsid w:val="0021226B"/>
    <w:rsid w:val="00216B94"/>
    <w:rsid w:val="002220A8"/>
    <w:rsid w:val="002258F1"/>
    <w:rsid w:val="002261CC"/>
    <w:rsid w:val="00232491"/>
    <w:rsid w:val="00233D59"/>
    <w:rsid w:val="002376B3"/>
    <w:rsid w:val="002469EF"/>
    <w:rsid w:val="00253693"/>
    <w:rsid w:val="00272922"/>
    <w:rsid w:val="002814F9"/>
    <w:rsid w:val="00282F61"/>
    <w:rsid w:val="0028780B"/>
    <w:rsid w:val="00287C5D"/>
    <w:rsid w:val="00296C5A"/>
    <w:rsid w:val="002A1CC7"/>
    <w:rsid w:val="002A6064"/>
    <w:rsid w:val="002A6874"/>
    <w:rsid w:val="002B330C"/>
    <w:rsid w:val="002B4FD8"/>
    <w:rsid w:val="002C6BE9"/>
    <w:rsid w:val="002D0A63"/>
    <w:rsid w:val="002D0A6C"/>
    <w:rsid w:val="002D1C9C"/>
    <w:rsid w:val="002D2EA7"/>
    <w:rsid w:val="002D3A26"/>
    <w:rsid w:val="002D7E1C"/>
    <w:rsid w:val="002E2FAD"/>
    <w:rsid w:val="002F523B"/>
    <w:rsid w:val="00306A6F"/>
    <w:rsid w:val="00307E7F"/>
    <w:rsid w:val="0031317B"/>
    <w:rsid w:val="0031554D"/>
    <w:rsid w:val="003217D7"/>
    <w:rsid w:val="00321DD0"/>
    <w:rsid w:val="003245B9"/>
    <w:rsid w:val="003250C5"/>
    <w:rsid w:val="00325483"/>
    <w:rsid w:val="00325EF5"/>
    <w:rsid w:val="0033102C"/>
    <w:rsid w:val="00333609"/>
    <w:rsid w:val="00335C80"/>
    <w:rsid w:val="00335F94"/>
    <w:rsid w:val="00336E7D"/>
    <w:rsid w:val="00342B98"/>
    <w:rsid w:val="00345DCF"/>
    <w:rsid w:val="00353783"/>
    <w:rsid w:val="003703A8"/>
    <w:rsid w:val="00372C43"/>
    <w:rsid w:val="0038423A"/>
    <w:rsid w:val="00395E7B"/>
    <w:rsid w:val="003A1138"/>
    <w:rsid w:val="003B3B6E"/>
    <w:rsid w:val="003C7B05"/>
    <w:rsid w:val="003D07DE"/>
    <w:rsid w:val="003D30D3"/>
    <w:rsid w:val="003D48CA"/>
    <w:rsid w:val="003D57D9"/>
    <w:rsid w:val="003E662D"/>
    <w:rsid w:val="003F00DB"/>
    <w:rsid w:val="003F6F28"/>
    <w:rsid w:val="00401742"/>
    <w:rsid w:val="00405DCE"/>
    <w:rsid w:val="00413429"/>
    <w:rsid w:val="00417B30"/>
    <w:rsid w:val="00417C80"/>
    <w:rsid w:val="004257E5"/>
    <w:rsid w:val="00432BA7"/>
    <w:rsid w:val="004516AA"/>
    <w:rsid w:val="00452138"/>
    <w:rsid w:val="004541D8"/>
    <w:rsid w:val="00460310"/>
    <w:rsid w:val="004738A5"/>
    <w:rsid w:val="00484891"/>
    <w:rsid w:val="004853AC"/>
    <w:rsid w:val="004935EE"/>
    <w:rsid w:val="0049487C"/>
    <w:rsid w:val="004955F6"/>
    <w:rsid w:val="004B1FF5"/>
    <w:rsid w:val="004C0F27"/>
    <w:rsid w:val="004C7081"/>
    <w:rsid w:val="004D21F6"/>
    <w:rsid w:val="004D2692"/>
    <w:rsid w:val="004F1A18"/>
    <w:rsid w:val="00502A4F"/>
    <w:rsid w:val="00504168"/>
    <w:rsid w:val="0051199C"/>
    <w:rsid w:val="00531E3B"/>
    <w:rsid w:val="005365F0"/>
    <w:rsid w:val="00546178"/>
    <w:rsid w:val="005465BA"/>
    <w:rsid w:val="00557964"/>
    <w:rsid w:val="005642A9"/>
    <w:rsid w:val="005647E6"/>
    <w:rsid w:val="005674BC"/>
    <w:rsid w:val="00567555"/>
    <w:rsid w:val="00581856"/>
    <w:rsid w:val="00585219"/>
    <w:rsid w:val="0058582F"/>
    <w:rsid w:val="00587C57"/>
    <w:rsid w:val="00593856"/>
    <w:rsid w:val="00596427"/>
    <w:rsid w:val="005A0258"/>
    <w:rsid w:val="005B1BB4"/>
    <w:rsid w:val="005D71DE"/>
    <w:rsid w:val="005E15A8"/>
    <w:rsid w:val="005E50F3"/>
    <w:rsid w:val="005E5DE7"/>
    <w:rsid w:val="005E6A6B"/>
    <w:rsid w:val="005F1691"/>
    <w:rsid w:val="005F493C"/>
    <w:rsid w:val="005F7663"/>
    <w:rsid w:val="00605654"/>
    <w:rsid w:val="00621D08"/>
    <w:rsid w:val="0062728D"/>
    <w:rsid w:val="006345BA"/>
    <w:rsid w:val="00634FE3"/>
    <w:rsid w:val="00645120"/>
    <w:rsid w:val="00645361"/>
    <w:rsid w:val="0065745B"/>
    <w:rsid w:val="00682EE6"/>
    <w:rsid w:val="006958FA"/>
    <w:rsid w:val="006A25EC"/>
    <w:rsid w:val="006B0ED0"/>
    <w:rsid w:val="006D2FBE"/>
    <w:rsid w:val="006D3AEC"/>
    <w:rsid w:val="006D4E6E"/>
    <w:rsid w:val="006D51AA"/>
    <w:rsid w:val="006D541A"/>
    <w:rsid w:val="006E289E"/>
    <w:rsid w:val="006E28CB"/>
    <w:rsid w:val="00702A34"/>
    <w:rsid w:val="00703775"/>
    <w:rsid w:val="00721CCA"/>
    <w:rsid w:val="007226A7"/>
    <w:rsid w:val="007300B6"/>
    <w:rsid w:val="0073151C"/>
    <w:rsid w:val="00732382"/>
    <w:rsid w:val="00732519"/>
    <w:rsid w:val="007366C0"/>
    <w:rsid w:val="00737A7F"/>
    <w:rsid w:val="0074056D"/>
    <w:rsid w:val="007411C3"/>
    <w:rsid w:val="00741F0E"/>
    <w:rsid w:val="00742D8C"/>
    <w:rsid w:val="00750411"/>
    <w:rsid w:val="007546A2"/>
    <w:rsid w:val="00755019"/>
    <w:rsid w:val="00760B90"/>
    <w:rsid w:val="0076543E"/>
    <w:rsid w:val="00771E51"/>
    <w:rsid w:val="007745BF"/>
    <w:rsid w:val="00775AA8"/>
    <w:rsid w:val="0078266E"/>
    <w:rsid w:val="007978D4"/>
    <w:rsid w:val="007A07FF"/>
    <w:rsid w:val="007A7820"/>
    <w:rsid w:val="007C1F49"/>
    <w:rsid w:val="007C24EF"/>
    <w:rsid w:val="007C6DAE"/>
    <w:rsid w:val="007F11BA"/>
    <w:rsid w:val="007F150D"/>
    <w:rsid w:val="008068EB"/>
    <w:rsid w:val="00812E4B"/>
    <w:rsid w:val="008130A0"/>
    <w:rsid w:val="00814E23"/>
    <w:rsid w:val="008178AE"/>
    <w:rsid w:val="008203E8"/>
    <w:rsid w:val="00824DDD"/>
    <w:rsid w:val="008347AE"/>
    <w:rsid w:val="008511A7"/>
    <w:rsid w:val="00852C70"/>
    <w:rsid w:val="00853AB7"/>
    <w:rsid w:val="00857F94"/>
    <w:rsid w:val="008621BE"/>
    <w:rsid w:val="00865486"/>
    <w:rsid w:val="00866519"/>
    <w:rsid w:val="0087439A"/>
    <w:rsid w:val="00880018"/>
    <w:rsid w:val="00880738"/>
    <w:rsid w:val="00880DC7"/>
    <w:rsid w:val="008828E8"/>
    <w:rsid w:val="008860A9"/>
    <w:rsid w:val="00887BE2"/>
    <w:rsid w:val="00893C43"/>
    <w:rsid w:val="008B4A10"/>
    <w:rsid w:val="008B54C1"/>
    <w:rsid w:val="008C07CF"/>
    <w:rsid w:val="008C3F6F"/>
    <w:rsid w:val="008D39AB"/>
    <w:rsid w:val="008D48EA"/>
    <w:rsid w:val="008E62CD"/>
    <w:rsid w:val="008F0D8C"/>
    <w:rsid w:val="008F5027"/>
    <w:rsid w:val="009057B7"/>
    <w:rsid w:val="00906D6D"/>
    <w:rsid w:val="00924549"/>
    <w:rsid w:val="009260E5"/>
    <w:rsid w:val="009309F0"/>
    <w:rsid w:val="009378A0"/>
    <w:rsid w:val="00940B03"/>
    <w:rsid w:val="00947AE9"/>
    <w:rsid w:val="0095082B"/>
    <w:rsid w:val="00953E2C"/>
    <w:rsid w:val="00957400"/>
    <w:rsid w:val="009623AB"/>
    <w:rsid w:val="009626B3"/>
    <w:rsid w:val="00983615"/>
    <w:rsid w:val="009A6BB7"/>
    <w:rsid w:val="009C3698"/>
    <w:rsid w:val="009C3AFA"/>
    <w:rsid w:val="009C5BBA"/>
    <w:rsid w:val="009D1080"/>
    <w:rsid w:val="009D2F95"/>
    <w:rsid w:val="009D543E"/>
    <w:rsid w:val="009E04FB"/>
    <w:rsid w:val="009F2ECD"/>
    <w:rsid w:val="009F4F19"/>
    <w:rsid w:val="00A01510"/>
    <w:rsid w:val="00A03FB4"/>
    <w:rsid w:val="00A05895"/>
    <w:rsid w:val="00A06618"/>
    <w:rsid w:val="00A1450E"/>
    <w:rsid w:val="00A15A87"/>
    <w:rsid w:val="00A15D44"/>
    <w:rsid w:val="00A268C7"/>
    <w:rsid w:val="00A337A9"/>
    <w:rsid w:val="00A4400B"/>
    <w:rsid w:val="00A55D9A"/>
    <w:rsid w:val="00A63F80"/>
    <w:rsid w:val="00A6544B"/>
    <w:rsid w:val="00A71B2C"/>
    <w:rsid w:val="00A73BFE"/>
    <w:rsid w:val="00A7400E"/>
    <w:rsid w:val="00A820D6"/>
    <w:rsid w:val="00A823EB"/>
    <w:rsid w:val="00A8497B"/>
    <w:rsid w:val="00A90978"/>
    <w:rsid w:val="00A92FCC"/>
    <w:rsid w:val="00AA0191"/>
    <w:rsid w:val="00AA0FB5"/>
    <w:rsid w:val="00AB2EF6"/>
    <w:rsid w:val="00AB49E2"/>
    <w:rsid w:val="00AD225A"/>
    <w:rsid w:val="00AF13E1"/>
    <w:rsid w:val="00AF342D"/>
    <w:rsid w:val="00AF4882"/>
    <w:rsid w:val="00B05314"/>
    <w:rsid w:val="00B07469"/>
    <w:rsid w:val="00B1101D"/>
    <w:rsid w:val="00B11056"/>
    <w:rsid w:val="00B27AAC"/>
    <w:rsid w:val="00B479B8"/>
    <w:rsid w:val="00B723B5"/>
    <w:rsid w:val="00B85B9F"/>
    <w:rsid w:val="00BA780E"/>
    <w:rsid w:val="00BB6A2E"/>
    <w:rsid w:val="00BC68BE"/>
    <w:rsid w:val="00BD5668"/>
    <w:rsid w:val="00BE5D09"/>
    <w:rsid w:val="00C073A5"/>
    <w:rsid w:val="00C10AA2"/>
    <w:rsid w:val="00C10AC8"/>
    <w:rsid w:val="00C12E8D"/>
    <w:rsid w:val="00C135B3"/>
    <w:rsid w:val="00C22D2C"/>
    <w:rsid w:val="00C277B7"/>
    <w:rsid w:val="00C333EB"/>
    <w:rsid w:val="00C52925"/>
    <w:rsid w:val="00C6417B"/>
    <w:rsid w:val="00C664C6"/>
    <w:rsid w:val="00C66688"/>
    <w:rsid w:val="00C80C63"/>
    <w:rsid w:val="00C91A98"/>
    <w:rsid w:val="00C93744"/>
    <w:rsid w:val="00CA32B9"/>
    <w:rsid w:val="00CA747E"/>
    <w:rsid w:val="00CA7633"/>
    <w:rsid w:val="00CB0043"/>
    <w:rsid w:val="00CB185A"/>
    <w:rsid w:val="00CB2236"/>
    <w:rsid w:val="00CB5ACC"/>
    <w:rsid w:val="00CC2D7B"/>
    <w:rsid w:val="00CD0EEA"/>
    <w:rsid w:val="00CD3169"/>
    <w:rsid w:val="00CD72E6"/>
    <w:rsid w:val="00CD7635"/>
    <w:rsid w:val="00CE16E4"/>
    <w:rsid w:val="00CE2A22"/>
    <w:rsid w:val="00CF2682"/>
    <w:rsid w:val="00CF5429"/>
    <w:rsid w:val="00CF5F50"/>
    <w:rsid w:val="00D101E7"/>
    <w:rsid w:val="00D10683"/>
    <w:rsid w:val="00D26046"/>
    <w:rsid w:val="00D275DB"/>
    <w:rsid w:val="00D32ABC"/>
    <w:rsid w:val="00D40F73"/>
    <w:rsid w:val="00D45730"/>
    <w:rsid w:val="00D65E2E"/>
    <w:rsid w:val="00D65F67"/>
    <w:rsid w:val="00D6756C"/>
    <w:rsid w:val="00D70163"/>
    <w:rsid w:val="00D753D5"/>
    <w:rsid w:val="00D76ABE"/>
    <w:rsid w:val="00D81A92"/>
    <w:rsid w:val="00D8488D"/>
    <w:rsid w:val="00D93671"/>
    <w:rsid w:val="00D95FB1"/>
    <w:rsid w:val="00DB24C3"/>
    <w:rsid w:val="00DB4041"/>
    <w:rsid w:val="00DC0ABF"/>
    <w:rsid w:val="00DE033A"/>
    <w:rsid w:val="00DE0577"/>
    <w:rsid w:val="00DF013A"/>
    <w:rsid w:val="00DF015C"/>
    <w:rsid w:val="00DF12A9"/>
    <w:rsid w:val="00E11663"/>
    <w:rsid w:val="00E13DE3"/>
    <w:rsid w:val="00E13EE8"/>
    <w:rsid w:val="00E164F4"/>
    <w:rsid w:val="00E174FC"/>
    <w:rsid w:val="00E17851"/>
    <w:rsid w:val="00E23C89"/>
    <w:rsid w:val="00E415C0"/>
    <w:rsid w:val="00E456AD"/>
    <w:rsid w:val="00E5297F"/>
    <w:rsid w:val="00E66A1F"/>
    <w:rsid w:val="00E670BE"/>
    <w:rsid w:val="00E72B91"/>
    <w:rsid w:val="00E76CCA"/>
    <w:rsid w:val="00E77DDE"/>
    <w:rsid w:val="00E90AD9"/>
    <w:rsid w:val="00E96319"/>
    <w:rsid w:val="00E97C18"/>
    <w:rsid w:val="00EA197B"/>
    <w:rsid w:val="00EA1F94"/>
    <w:rsid w:val="00EB12B0"/>
    <w:rsid w:val="00EB21B3"/>
    <w:rsid w:val="00EC3FEF"/>
    <w:rsid w:val="00ED3600"/>
    <w:rsid w:val="00ED4856"/>
    <w:rsid w:val="00EF1A91"/>
    <w:rsid w:val="00EF317D"/>
    <w:rsid w:val="00EF7E3B"/>
    <w:rsid w:val="00F00234"/>
    <w:rsid w:val="00F01051"/>
    <w:rsid w:val="00F067E9"/>
    <w:rsid w:val="00F11877"/>
    <w:rsid w:val="00F1207D"/>
    <w:rsid w:val="00F17C25"/>
    <w:rsid w:val="00F2778E"/>
    <w:rsid w:val="00F40BA5"/>
    <w:rsid w:val="00F466DA"/>
    <w:rsid w:val="00F474D5"/>
    <w:rsid w:val="00F55BBD"/>
    <w:rsid w:val="00F562C7"/>
    <w:rsid w:val="00F633CC"/>
    <w:rsid w:val="00F67708"/>
    <w:rsid w:val="00F86B4A"/>
    <w:rsid w:val="00F9397D"/>
    <w:rsid w:val="00F97D5D"/>
    <w:rsid w:val="00FA22A2"/>
    <w:rsid w:val="00FA22C0"/>
    <w:rsid w:val="00FC2301"/>
    <w:rsid w:val="00FC3399"/>
    <w:rsid w:val="00FC5E26"/>
    <w:rsid w:val="00FC6A1F"/>
    <w:rsid w:val="00FD25D0"/>
    <w:rsid w:val="00FD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6EA2B"/>
  <w15:chartTrackingRefBased/>
  <w15:docId w15:val="{9AC4F02D-4FB5-4D48-A91A-B22653C0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21F6"/>
    <w:pPr>
      <w:keepNext/>
      <w:keepLines/>
      <w:numPr>
        <w:numId w:val="8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4882"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488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488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488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488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488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488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488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21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E2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2D0A63"/>
    <w:pPr>
      <w:ind w:left="720"/>
      <w:contextualSpacing/>
    </w:pPr>
  </w:style>
  <w:style w:type="table" w:styleId="Mkatabulky">
    <w:name w:val="Table Grid"/>
    <w:basedOn w:val="Normlntabulka"/>
    <w:uiPriority w:val="59"/>
    <w:rsid w:val="00B4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ln"/>
    <w:rsid w:val="00B479B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9E0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04FB"/>
  </w:style>
  <w:style w:type="paragraph" w:styleId="Zpat">
    <w:name w:val="footer"/>
    <w:basedOn w:val="Normln"/>
    <w:link w:val="ZpatChar"/>
    <w:uiPriority w:val="99"/>
    <w:unhideWhenUsed/>
    <w:rsid w:val="009E0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04FB"/>
  </w:style>
  <w:style w:type="paragraph" w:styleId="Textbubliny">
    <w:name w:val="Balloon Text"/>
    <w:basedOn w:val="Normln"/>
    <w:link w:val="TextbublinyChar"/>
    <w:uiPriority w:val="99"/>
    <w:semiHidden/>
    <w:unhideWhenUsed/>
    <w:rsid w:val="00395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E7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AF48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48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488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488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48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48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48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48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datalabel">
    <w:name w:val="datalabel"/>
    <w:basedOn w:val="Standardnpsmoodstavce"/>
    <w:rsid w:val="00A15A87"/>
  </w:style>
  <w:style w:type="character" w:styleId="Siln">
    <w:name w:val="Strong"/>
    <w:basedOn w:val="Standardnpsmoodstavce"/>
    <w:uiPriority w:val="22"/>
    <w:qFormat/>
    <w:rsid w:val="00814E23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DF12A9"/>
    <w:pPr>
      <w:numPr>
        <w:numId w:val="0"/>
      </w:num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257E5"/>
    <w:pPr>
      <w:tabs>
        <w:tab w:val="left" w:pos="480"/>
        <w:tab w:val="right" w:leader="dot" w:pos="9062"/>
      </w:tabs>
      <w:spacing w:after="100"/>
    </w:pPr>
    <w:rPr>
      <w:b/>
      <w:bCs/>
      <w:noProof/>
    </w:rPr>
  </w:style>
  <w:style w:type="character" w:styleId="Hypertextovodkaz">
    <w:name w:val="Hyperlink"/>
    <w:basedOn w:val="Standardnpsmoodstavce"/>
    <w:uiPriority w:val="99"/>
    <w:unhideWhenUsed/>
    <w:rsid w:val="00DF12A9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7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07C9D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8073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32382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D3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3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3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3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3AEC"/>
    <w:rPr>
      <w:b/>
      <w:bCs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42922"/>
  </w:style>
  <w:style w:type="paragraph" w:customStyle="1" w:styleId="1rove">
    <w:name w:val="1. úroveň"/>
    <w:basedOn w:val="Odstavecseseznamem"/>
    <w:qFormat/>
    <w:rsid w:val="00042922"/>
    <w:pPr>
      <w:numPr>
        <w:numId w:val="33"/>
      </w:numPr>
      <w:jc w:val="both"/>
    </w:pPr>
    <w:rPr>
      <w:rFonts w:ascii="Times New Roman" w:hAnsi="Times New Roman" w:cs="Times New Roman"/>
      <w:b/>
      <w:u w:val="single"/>
    </w:rPr>
  </w:style>
  <w:style w:type="paragraph" w:customStyle="1" w:styleId="2rove">
    <w:name w:val="2. úroveň"/>
    <w:basedOn w:val="Odstavecseseznamem"/>
    <w:qFormat/>
    <w:rsid w:val="003D30D3"/>
    <w:pPr>
      <w:numPr>
        <w:ilvl w:val="1"/>
        <w:numId w:val="36"/>
      </w:numPr>
      <w:jc w:val="both"/>
    </w:pPr>
    <w:rPr>
      <w:rFonts w:ascii="Times New Roman" w:hAnsi="Times New Roman" w:cs="Times New Roman"/>
      <w:b/>
      <w:u w:val="single"/>
    </w:rPr>
  </w:style>
  <w:style w:type="paragraph" w:customStyle="1" w:styleId="3rove">
    <w:name w:val="3. úroveň"/>
    <w:basedOn w:val="Odstavecseseznamem"/>
    <w:link w:val="3roveChar"/>
    <w:qFormat/>
    <w:rsid w:val="003D30D3"/>
    <w:pPr>
      <w:numPr>
        <w:ilvl w:val="2"/>
        <w:numId w:val="36"/>
      </w:numPr>
      <w:jc w:val="both"/>
    </w:pPr>
    <w:rPr>
      <w:rFonts w:ascii="Times New Roman" w:hAnsi="Times New Roman" w:cs="Times New Roman"/>
      <w:b/>
    </w:rPr>
  </w:style>
  <w:style w:type="paragraph" w:customStyle="1" w:styleId="4rove">
    <w:name w:val="4. úroveň"/>
    <w:basedOn w:val="Odstavecseseznamem"/>
    <w:qFormat/>
    <w:rsid w:val="003D30D3"/>
    <w:pPr>
      <w:numPr>
        <w:ilvl w:val="3"/>
        <w:numId w:val="36"/>
      </w:numPr>
      <w:jc w:val="both"/>
    </w:pPr>
    <w:rPr>
      <w:rFonts w:ascii="Times New Roman" w:hAnsi="Times New Roman" w:cs="Times New Roman"/>
    </w:rPr>
  </w:style>
  <w:style w:type="character" w:customStyle="1" w:styleId="3roveChar">
    <w:name w:val="3. úroveň Char"/>
    <w:basedOn w:val="OdstavecseseznamemChar"/>
    <w:link w:val="3rove"/>
    <w:rsid w:val="003D30D3"/>
    <w:rPr>
      <w:rFonts w:ascii="Times New Roman" w:hAnsi="Times New Roman" w:cs="Times New Roman"/>
      <w:b/>
    </w:rPr>
  </w:style>
  <w:style w:type="paragraph" w:customStyle="1" w:styleId="msonormal0">
    <w:name w:val="msonormal"/>
    <w:basedOn w:val="Normln"/>
    <w:rsid w:val="001A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cs-CZ"/>
    </w:rPr>
  </w:style>
  <w:style w:type="paragraph" w:customStyle="1" w:styleId="font6">
    <w:name w:val="font6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font7">
    <w:name w:val="font7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cs-CZ"/>
    </w:rPr>
  </w:style>
  <w:style w:type="paragraph" w:customStyle="1" w:styleId="font8">
    <w:name w:val="font8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cs-CZ"/>
    </w:rPr>
  </w:style>
  <w:style w:type="paragraph" w:customStyle="1" w:styleId="font9">
    <w:name w:val="font9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font10">
    <w:name w:val="font10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ED0000"/>
      <w:lang w:eastAsia="cs-CZ"/>
    </w:rPr>
  </w:style>
  <w:style w:type="paragraph" w:customStyle="1" w:styleId="font11">
    <w:name w:val="font11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cs-CZ"/>
    </w:rPr>
  </w:style>
  <w:style w:type="paragraph" w:customStyle="1" w:styleId="font12">
    <w:name w:val="font12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cs-CZ"/>
    </w:rPr>
  </w:style>
  <w:style w:type="paragraph" w:customStyle="1" w:styleId="font13">
    <w:name w:val="font13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ED0000"/>
      <w:lang w:eastAsia="cs-CZ"/>
    </w:rPr>
  </w:style>
  <w:style w:type="paragraph" w:customStyle="1" w:styleId="font14">
    <w:name w:val="font14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cs-CZ"/>
    </w:rPr>
  </w:style>
  <w:style w:type="paragraph" w:customStyle="1" w:styleId="xl69">
    <w:name w:val="xl69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1">
    <w:name w:val="xl71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3">
    <w:name w:val="xl73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74">
    <w:name w:val="xl74"/>
    <w:basedOn w:val="Normln"/>
    <w:rsid w:val="001A0E3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5">
    <w:name w:val="xl75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7">
    <w:name w:val="xl77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8">
    <w:name w:val="xl78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1">
    <w:name w:val="xl81"/>
    <w:basedOn w:val="Normln"/>
    <w:rsid w:val="001A0E3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1A0E3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4">
    <w:name w:val="xl84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6">
    <w:name w:val="xl86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7">
    <w:name w:val="xl87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89">
    <w:name w:val="xl89"/>
    <w:basedOn w:val="Normln"/>
    <w:rsid w:val="001A0E3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0">
    <w:name w:val="xl90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2">
    <w:name w:val="xl92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3">
    <w:name w:val="xl9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4">
    <w:name w:val="xl94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5">
    <w:name w:val="xl95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6">
    <w:name w:val="xl96"/>
    <w:basedOn w:val="Normln"/>
    <w:rsid w:val="001A0E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7">
    <w:name w:val="xl97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8">
    <w:name w:val="xl98"/>
    <w:basedOn w:val="Normln"/>
    <w:rsid w:val="001A0E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9">
    <w:name w:val="xl99"/>
    <w:basedOn w:val="Normln"/>
    <w:rsid w:val="001A0E3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0">
    <w:name w:val="xl100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1">
    <w:name w:val="xl101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2">
    <w:name w:val="xl102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3">
    <w:name w:val="xl10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4">
    <w:name w:val="xl104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5">
    <w:name w:val="xl105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6">
    <w:name w:val="xl106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7">
    <w:name w:val="xl107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08">
    <w:name w:val="xl108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09">
    <w:name w:val="xl109"/>
    <w:basedOn w:val="Normln"/>
    <w:rsid w:val="001A0E3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0">
    <w:name w:val="xl110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1">
    <w:name w:val="xl111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2">
    <w:name w:val="xl112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3">
    <w:name w:val="xl113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4">
    <w:name w:val="xl114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5">
    <w:name w:val="xl115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6">
    <w:name w:val="xl116"/>
    <w:basedOn w:val="Normln"/>
    <w:rsid w:val="001A0E3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7">
    <w:name w:val="xl117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8">
    <w:name w:val="xl118"/>
    <w:basedOn w:val="Normln"/>
    <w:rsid w:val="001A0E3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19">
    <w:name w:val="xl119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0">
    <w:name w:val="xl120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1">
    <w:name w:val="xl121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2">
    <w:name w:val="xl122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3">
    <w:name w:val="xl123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4">
    <w:name w:val="xl124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5">
    <w:name w:val="xl125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6">
    <w:name w:val="xl126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7">
    <w:name w:val="xl127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8">
    <w:name w:val="xl128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29">
    <w:name w:val="xl129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0">
    <w:name w:val="xl130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1">
    <w:name w:val="xl131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2">
    <w:name w:val="xl132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3">
    <w:name w:val="xl133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4">
    <w:name w:val="xl134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5">
    <w:name w:val="xl135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6">
    <w:name w:val="xl136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7">
    <w:name w:val="xl137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8">
    <w:name w:val="xl138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39">
    <w:name w:val="xl139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0">
    <w:name w:val="xl140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1">
    <w:name w:val="xl141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2">
    <w:name w:val="xl142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3">
    <w:name w:val="xl14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4">
    <w:name w:val="xl144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5">
    <w:name w:val="xl145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6">
    <w:name w:val="xl146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7">
    <w:name w:val="xl147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8">
    <w:name w:val="xl148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49">
    <w:name w:val="xl149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0">
    <w:name w:val="xl150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1">
    <w:name w:val="xl151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2">
    <w:name w:val="xl152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3">
    <w:name w:val="xl153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4">
    <w:name w:val="xl154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5">
    <w:name w:val="xl155"/>
    <w:basedOn w:val="Normln"/>
    <w:rsid w:val="001A0E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6">
    <w:name w:val="xl156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7">
    <w:name w:val="xl157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8">
    <w:name w:val="xl158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59">
    <w:name w:val="xl159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0">
    <w:name w:val="xl160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1">
    <w:name w:val="xl161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2">
    <w:name w:val="xl162"/>
    <w:basedOn w:val="Normln"/>
    <w:rsid w:val="001A0E3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3">
    <w:name w:val="xl163"/>
    <w:basedOn w:val="Normln"/>
    <w:rsid w:val="001A0E3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4">
    <w:name w:val="xl164"/>
    <w:basedOn w:val="Normln"/>
    <w:rsid w:val="001A0E3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5">
    <w:name w:val="xl165"/>
    <w:basedOn w:val="Normln"/>
    <w:rsid w:val="001A0E3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6">
    <w:name w:val="xl166"/>
    <w:basedOn w:val="Normln"/>
    <w:rsid w:val="001A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7">
    <w:name w:val="xl167"/>
    <w:basedOn w:val="Normln"/>
    <w:rsid w:val="001A0E3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8">
    <w:name w:val="xl168"/>
    <w:basedOn w:val="Normln"/>
    <w:rsid w:val="001A0E3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69">
    <w:name w:val="xl169"/>
    <w:basedOn w:val="Normln"/>
    <w:rsid w:val="001A0E3F"/>
    <w:pPr>
      <w:pBdr>
        <w:top w:val="single" w:sz="8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0">
    <w:name w:val="xl170"/>
    <w:basedOn w:val="Normln"/>
    <w:rsid w:val="001A0E3F"/>
    <w:pPr>
      <w:pBdr>
        <w:top w:val="single" w:sz="8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1">
    <w:name w:val="xl171"/>
    <w:basedOn w:val="Normln"/>
    <w:rsid w:val="001A0E3F"/>
    <w:pPr>
      <w:pBdr>
        <w:top w:val="single" w:sz="8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2">
    <w:name w:val="xl172"/>
    <w:basedOn w:val="Normln"/>
    <w:rsid w:val="001A0E3F"/>
    <w:pPr>
      <w:pBdr>
        <w:top w:val="single" w:sz="8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3">
    <w:name w:val="xl173"/>
    <w:basedOn w:val="Normln"/>
    <w:rsid w:val="001A0E3F"/>
    <w:pPr>
      <w:pBdr>
        <w:top w:val="single" w:sz="8" w:space="0" w:color="auto"/>
        <w:bottom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4">
    <w:name w:val="xl174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5">
    <w:name w:val="xl175"/>
    <w:basedOn w:val="Normln"/>
    <w:rsid w:val="001A0E3F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6">
    <w:name w:val="xl176"/>
    <w:basedOn w:val="Normln"/>
    <w:rsid w:val="001A0E3F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7">
    <w:name w:val="xl177"/>
    <w:basedOn w:val="Normln"/>
    <w:rsid w:val="001A0E3F"/>
    <w:pPr>
      <w:pBdr>
        <w:top w:val="single" w:sz="4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8">
    <w:name w:val="xl178"/>
    <w:basedOn w:val="Normln"/>
    <w:rsid w:val="001A0E3F"/>
    <w:pPr>
      <w:pBdr>
        <w:top w:val="single" w:sz="4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79">
    <w:name w:val="xl179"/>
    <w:basedOn w:val="Normln"/>
    <w:rsid w:val="001A0E3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0">
    <w:name w:val="xl180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1">
    <w:name w:val="xl181"/>
    <w:basedOn w:val="Normln"/>
    <w:rsid w:val="001A0E3F"/>
    <w:pPr>
      <w:pBdr>
        <w:top w:val="single" w:sz="4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2">
    <w:name w:val="xl182"/>
    <w:basedOn w:val="Normln"/>
    <w:rsid w:val="001A0E3F"/>
    <w:pPr>
      <w:pBdr>
        <w:top w:val="single" w:sz="4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3">
    <w:name w:val="xl183"/>
    <w:basedOn w:val="Normln"/>
    <w:rsid w:val="001A0E3F"/>
    <w:pPr>
      <w:pBdr>
        <w:top w:val="single" w:sz="4" w:space="0" w:color="auto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4">
    <w:name w:val="xl184"/>
    <w:basedOn w:val="Normln"/>
    <w:rsid w:val="001A0E3F"/>
    <w:pPr>
      <w:pBdr>
        <w:top w:val="single" w:sz="4" w:space="0" w:color="auto"/>
        <w:left w:val="single" w:sz="8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5">
    <w:name w:val="xl185"/>
    <w:basedOn w:val="Normln"/>
    <w:rsid w:val="001A0E3F"/>
    <w:pPr>
      <w:pBdr>
        <w:top w:val="single" w:sz="4" w:space="0" w:color="auto"/>
        <w:left w:val="single" w:sz="4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6">
    <w:name w:val="xl186"/>
    <w:basedOn w:val="Normln"/>
    <w:rsid w:val="001A0E3F"/>
    <w:pPr>
      <w:pBdr>
        <w:top w:val="single" w:sz="4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7">
    <w:name w:val="xl187"/>
    <w:basedOn w:val="Normln"/>
    <w:rsid w:val="001A0E3F"/>
    <w:pPr>
      <w:pBdr>
        <w:top w:val="single" w:sz="4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188">
    <w:name w:val="xl188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89">
    <w:name w:val="xl189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0">
    <w:name w:val="xl190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1">
    <w:name w:val="xl191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2">
    <w:name w:val="xl192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3">
    <w:name w:val="xl193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4">
    <w:name w:val="xl194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5">
    <w:name w:val="xl195"/>
    <w:basedOn w:val="Normln"/>
    <w:rsid w:val="001A0E3F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6">
    <w:name w:val="xl196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7">
    <w:name w:val="xl197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8">
    <w:name w:val="xl198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199">
    <w:name w:val="xl199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0">
    <w:name w:val="xl200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1">
    <w:name w:val="xl201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2">
    <w:name w:val="xl202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3">
    <w:name w:val="xl20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4">
    <w:name w:val="xl204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5">
    <w:name w:val="xl205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6">
    <w:name w:val="xl206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7">
    <w:name w:val="xl207"/>
    <w:basedOn w:val="Normln"/>
    <w:rsid w:val="001A0E3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8">
    <w:name w:val="xl208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09">
    <w:name w:val="xl209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10">
    <w:name w:val="xl210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11">
    <w:name w:val="xl211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12">
    <w:name w:val="xl212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13">
    <w:name w:val="xl21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14">
    <w:name w:val="xl214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15">
    <w:name w:val="xl215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16">
    <w:name w:val="xl216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17">
    <w:name w:val="xl217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18">
    <w:name w:val="xl218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19">
    <w:name w:val="xl219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0">
    <w:name w:val="xl220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1">
    <w:name w:val="xl221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2">
    <w:name w:val="xl222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3">
    <w:name w:val="xl223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4">
    <w:name w:val="xl224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5">
    <w:name w:val="xl225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6">
    <w:name w:val="xl226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27">
    <w:name w:val="xl227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28">
    <w:name w:val="xl228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29">
    <w:name w:val="xl229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30">
    <w:name w:val="xl230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1">
    <w:name w:val="xl231"/>
    <w:basedOn w:val="Normln"/>
    <w:rsid w:val="001A0E3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2">
    <w:name w:val="xl232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3">
    <w:name w:val="xl23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4">
    <w:name w:val="xl234"/>
    <w:basedOn w:val="Normln"/>
    <w:rsid w:val="001A0E3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5">
    <w:name w:val="xl235"/>
    <w:basedOn w:val="Normln"/>
    <w:rsid w:val="001A0E3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6">
    <w:name w:val="xl236"/>
    <w:basedOn w:val="Normln"/>
    <w:rsid w:val="001A0E3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7">
    <w:name w:val="xl237"/>
    <w:basedOn w:val="Normln"/>
    <w:rsid w:val="001A0E3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8">
    <w:name w:val="xl238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39">
    <w:name w:val="xl239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0">
    <w:name w:val="xl240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1">
    <w:name w:val="xl241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2">
    <w:name w:val="xl242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3">
    <w:name w:val="xl24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4">
    <w:name w:val="xl244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5">
    <w:name w:val="xl245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6">
    <w:name w:val="xl246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7">
    <w:name w:val="xl247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8">
    <w:name w:val="xl248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49">
    <w:name w:val="xl249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0">
    <w:name w:val="xl250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1">
    <w:name w:val="xl251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2">
    <w:name w:val="xl252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3">
    <w:name w:val="xl25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4">
    <w:name w:val="xl254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5">
    <w:name w:val="xl255"/>
    <w:basedOn w:val="Normln"/>
    <w:rsid w:val="001A0E3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6">
    <w:name w:val="xl256"/>
    <w:basedOn w:val="Normln"/>
    <w:rsid w:val="001A0E3F"/>
    <w:pPr>
      <w:pBdr>
        <w:top w:val="single" w:sz="8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7">
    <w:name w:val="xl257"/>
    <w:basedOn w:val="Normln"/>
    <w:rsid w:val="001A0E3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8">
    <w:name w:val="xl258"/>
    <w:basedOn w:val="Normln"/>
    <w:rsid w:val="001A0E3F"/>
    <w:pPr>
      <w:pBdr>
        <w:top w:val="single" w:sz="4" w:space="0" w:color="auto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59">
    <w:name w:val="xl259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60">
    <w:name w:val="xl260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61">
    <w:name w:val="xl261"/>
    <w:basedOn w:val="Normln"/>
    <w:rsid w:val="001A0E3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62">
    <w:name w:val="xl262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63">
    <w:name w:val="xl263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64">
    <w:name w:val="xl264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65">
    <w:name w:val="xl265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66">
    <w:name w:val="xl266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67">
    <w:name w:val="xl267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268">
    <w:name w:val="xl268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69">
    <w:name w:val="xl269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70">
    <w:name w:val="xl270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71">
    <w:name w:val="xl271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72">
    <w:name w:val="xl272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273">
    <w:name w:val="xl273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274">
    <w:name w:val="xl274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275">
    <w:name w:val="xl275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276">
    <w:name w:val="xl276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277">
    <w:name w:val="xl277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278">
    <w:name w:val="xl278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customStyle="1" w:styleId="xl279">
    <w:name w:val="xl279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ED0000"/>
      <w:sz w:val="24"/>
      <w:szCs w:val="24"/>
      <w:lang w:eastAsia="cs-CZ"/>
    </w:rPr>
  </w:style>
  <w:style w:type="paragraph" w:customStyle="1" w:styleId="xl280">
    <w:name w:val="xl280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1">
    <w:name w:val="xl281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2">
    <w:name w:val="xl282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3">
    <w:name w:val="xl283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4">
    <w:name w:val="xl284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5">
    <w:name w:val="xl285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6">
    <w:name w:val="xl286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7">
    <w:name w:val="xl287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8">
    <w:name w:val="xl288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89">
    <w:name w:val="xl289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90">
    <w:name w:val="xl290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D0000"/>
      <w:sz w:val="24"/>
      <w:szCs w:val="24"/>
      <w:lang w:eastAsia="cs-CZ"/>
    </w:rPr>
  </w:style>
  <w:style w:type="paragraph" w:customStyle="1" w:styleId="xl291">
    <w:name w:val="xl291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92">
    <w:name w:val="xl292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93">
    <w:name w:val="xl293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94">
    <w:name w:val="xl294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295">
    <w:name w:val="xl295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customStyle="1" w:styleId="xl296">
    <w:name w:val="xl296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customStyle="1" w:styleId="xl297">
    <w:name w:val="xl297"/>
    <w:basedOn w:val="Normln"/>
    <w:rsid w:val="001A0E3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98">
    <w:name w:val="xl298"/>
    <w:basedOn w:val="Normln"/>
    <w:rsid w:val="001A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299">
    <w:name w:val="xl299"/>
    <w:basedOn w:val="Normln"/>
    <w:rsid w:val="001A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00">
    <w:name w:val="xl300"/>
    <w:basedOn w:val="Normln"/>
    <w:rsid w:val="001A0E3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01">
    <w:name w:val="xl301"/>
    <w:basedOn w:val="Normln"/>
    <w:rsid w:val="001A0E3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2">
    <w:name w:val="xl302"/>
    <w:basedOn w:val="Normln"/>
    <w:rsid w:val="001A0E3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3">
    <w:name w:val="xl303"/>
    <w:basedOn w:val="Normln"/>
    <w:rsid w:val="001A0E3F"/>
    <w:pPr>
      <w:pBdr>
        <w:left w:val="single" w:sz="4" w:space="0" w:color="000000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4">
    <w:name w:val="xl304"/>
    <w:basedOn w:val="Normln"/>
    <w:rsid w:val="001A0E3F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5">
    <w:name w:val="xl305"/>
    <w:basedOn w:val="Normln"/>
    <w:rsid w:val="001A0E3F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6">
    <w:name w:val="xl306"/>
    <w:basedOn w:val="Normln"/>
    <w:rsid w:val="001A0E3F"/>
    <w:pPr>
      <w:pBdr>
        <w:left w:val="single" w:sz="8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7">
    <w:name w:val="xl307"/>
    <w:basedOn w:val="Normln"/>
    <w:rsid w:val="001A0E3F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8">
    <w:name w:val="xl308"/>
    <w:basedOn w:val="Normln"/>
    <w:rsid w:val="001A0E3F"/>
    <w:pPr>
      <w:pBdr>
        <w:left w:val="single" w:sz="4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09">
    <w:name w:val="xl309"/>
    <w:basedOn w:val="Normln"/>
    <w:rsid w:val="001A0E3F"/>
    <w:pPr>
      <w:pBdr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10">
    <w:name w:val="xl310"/>
    <w:basedOn w:val="Normln"/>
    <w:rsid w:val="001A0E3F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11">
    <w:name w:val="xl311"/>
    <w:basedOn w:val="Normln"/>
    <w:rsid w:val="001A0E3F"/>
    <w:pPr>
      <w:pBdr>
        <w:left w:val="single" w:sz="4" w:space="0" w:color="000000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12">
    <w:name w:val="xl312"/>
    <w:basedOn w:val="Normln"/>
    <w:rsid w:val="001A0E3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13">
    <w:name w:val="xl313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FF0000"/>
      <w:sz w:val="20"/>
      <w:szCs w:val="20"/>
      <w:lang w:eastAsia="cs-CZ"/>
    </w:rPr>
  </w:style>
  <w:style w:type="paragraph" w:customStyle="1" w:styleId="xl314">
    <w:name w:val="xl314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FF0000"/>
      <w:sz w:val="20"/>
      <w:szCs w:val="20"/>
      <w:lang w:eastAsia="cs-CZ"/>
    </w:rPr>
  </w:style>
  <w:style w:type="paragraph" w:customStyle="1" w:styleId="xl315">
    <w:name w:val="xl315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316">
    <w:name w:val="xl316"/>
    <w:basedOn w:val="Normln"/>
    <w:rsid w:val="001A0E3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317">
    <w:name w:val="xl317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18">
    <w:name w:val="xl318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19">
    <w:name w:val="xl319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20">
    <w:name w:val="xl320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0"/>
      <w:szCs w:val="20"/>
      <w:lang w:eastAsia="cs-CZ"/>
    </w:rPr>
  </w:style>
  <w:style w:type="paragraph" w:customStyle="1" w:styleId="xl321">
    <w:name w:val="xl321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0"/>
      <w:szCs w:val="20"/>
      <w:lang w:eastAsia="cs-CZ"/>
    </w:rPr>
  </w:style>
  <w:style w:type="paragraph" w:customStyle="1" w:styleId="xl322">
    <w:name w:val="xl322"/>
    <w:basedOn w:val="Normln"/>
    <w:rsid w:val="001A0E3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23">
    <w:name w:val="xl323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24">
    <w:name w:val="xl324"/>
    <w:basedOn w:val="Normln"/>
    <w:rsid w:val="001A0E3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25">
    <w:name w:val="xl325"/>
    <w:basedOn w:val="Normln"/>
    <w:rsid w:val="001A0E3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26">
    <w:name w:val="xl326"/>
    <w:basedOn w:val="Normln"/>
    <w:rsid w:val="001A0E3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27">
    <w:name w:val="xl327"/>
    <w:basedOn w:val="Normln"/>
    <w:rsid w:val="001A0E3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0"/>
      <w:szCs w:val="20"/>
      <w:lang w:eastAsia="cs-CZ"/>
    </w:rPr>
  </w:style>
  <w:style w:type="paragraph" w:customStyle="1" w:styleId="xl328">
    <w:name w:val="xl328"/>
    <w:basedOn w:val="Normln"/>
    <w:rsid w:val="001A0E3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29">
    <w:name w:val="xl329"/>
    <w:basedOn w:val="Normln"/>
    <w:rsid w:val="001A0E3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30">
    <w:name w:val="xl330"/>
    <w:basedOn w:val="Normln"/>
    <w:rsid w:val="001A0E3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31">
    <w:name w:val="xl331"/>
    <w:basedOn w:val="Normln"/>
    <w:rsid w:val="001A0E3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32">
    <w:name w:val="xl332"/>
    <w:basedOn w:val="Normln"/>
    <w:rsid w:val="001A0E3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88600"/>
      <w:sz w:val="24"/>
      <w:szCs w:val="24"/>
      <w:lang w:eastAsia="cs-CZ"/>
    </w:rPr>
  </w:style>
  <w:style w:type="paragraph" w:customStyle="1" w:styleId="xl333">
    <w:name w:val="xl33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34">
    <w:name w:val="xl334"/>
    <w:basedOn w:val="Normln"/>
    <w:rsid w:val="001A0E3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35">
    <w:name w:val="xl335"/>
    <w:basedOn w:val="Normln"/>
    <w:rsid w:val="001A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36">
    <w:name w:val="xl336"/>
    <w:basedOn w:val="Normln"/>
    <w:rsid w:val="001A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0"/>
      <w:szCs w:val="20"/>
      <w:lang w:eastAsia="cs-CZ"/>
    </w:rPr>
  </w:style>
  <w:style w:type="paragraph" w:customStyle="1" w:styleId="xl337">
    <w:name w:val="xl337"/>
    <w:basedOn w:val="Normln"/>
    <w:rsid w:val="001A0E3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0"/>
      <w:szCs w:val="20"/>
      <w:lang w:eastAsia="cs-CZ"/>
    </w:rPr>
  </w:style>
  <w:style w:type="paragraph" w:customStyle="1" w:styleId="xl338">
    <w:name w:val="xl338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39">
    <w:name w:val="xl339"/>
    <w:basedOn w:val="Normln"/>
    <w:rsid w:val="001A0E3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0">
    <w:name w:val="xl340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1">
    <w:name w:val="xl341"/>
    <w:basedOn w:val="Normln"/>
    <w:rsid w:val="001A0E3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2">
    <w:name w:val="xl342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3">
    <w:name w:val="xl343"/>
    <w:basedOn w:val="Normln"/>
    <w:rsid w:val="001A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4">
    <w:name w:val="xl344"/>
    <w:basedOn w:val="Normln"/>
    <w:rsid w:val="001A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5">
    <w:name w:val="xl345"/>
    <w:basedOn w:val="Normln"/>
    <w:rsid w:val="001A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6">
    <w:name w:val="xl346"/>
    <w:basedOn w:val="Normln"/>
    <w:rsid w:val="001A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7">
    <w:name w:val="xl347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8">
    <w:name w:val="xl348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49">
    <w:name w:val="xl349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50">
    <w:name w:val="xl350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B050"/>
      <w:sz w:val="24"/>
      <w:szCs w:val="24"/>
      <w:lang w:eastAsia="cs-CZ"/>
    </w:rPr>
  </w:style>
  <w:style w:type="paragraph" w:customStyle="1" w:styleId="xl351">
    <w:name w:val="xl351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352">
    <w:name w:val="xl352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ED0000"/>
      <w:sz w:val="24"/>
      <w:szCs w:val="24"/>
      <w:lang w:eastAsia="cs-CZ"/>
    </w:rPr>
  </w:style>
  <w:style w:type="paragraph" w:customStyle="1" w:styleId="xl353">
    <w:name w:val="xl353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cs-CZ"/>
    </w:rPr>
  </w:style>
  <w:style w:type="paragraph" w:customStyle="1" w:styleId="xl354">
    <w:name w:val="xl354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355">
    <w:name w:val="xl355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356">
    <w:name w:val="xl356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357">
    <w:name w:val="xl357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58">
    <w:name w:val="xl358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59">
    <w:name w:val="xl359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0">
    <w:name w:val="xl360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1">
    <w:name w:val="xl361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2">
    <w:name w:val="xl362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3">
    <w:name w:val="xl363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4">
    <w:name w:val="xl364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5">
    <w:name w:val="xl365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6">
    <w:name w:val="xl366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67">
    <w:name w:val="xl367"/>
    <w:basedOn w:val="Normln"/>
    <w:rsid w:val="001A0E3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68">
    <w:name w:val="xl368"/>
    <w:basedOn w:val="Normln"/>
    <w:rsid w:val="001A0E3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69">
    <w:name w:val="xl369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70">
    <w:name w:val="xl370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71">
    <w:name w:val="xl371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72">
    <w:name w:val="xl372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73">
    <w:name w:val="xl373"/>
    <w:basedOn w:val="Normln"/>
    <w:rsid w:val="001A0E3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74">
    <w:name w:val="xl374"/>
    <w:basedOn w:val="Normln"/>
    <w:rsid w:val="001A0E3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75">
    <w:name w:val="xl375"/>
    <w:basedOn w:val="Normln"/>
    <w:rsid w:val="001A0E3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76">
    <w:name w:val="xl376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77">
    <w:name w:val="xl377"/>
    <w:basedOn w:val="Normln"/>
    <w:rsid w:val="001A0E3F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78">
    <w:name w:val="xl378"/>
    <w:basedOn w:val="Normln"/>
    <w:rsid w:val="001A0E3F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79">
    <w:name w:val="xl379"/>
    <w:basedOn w:val="Normln"/>
    <w:rsid w:val="001A0E3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0">
    <w:name w:val="xl380"/>
    <w:basedOn w:val="Normln"/>
    <w:rsid w:val="001A0E3F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1">
    <w:name w:val="xl381"/>
    <w:basedOn w:val="Normln"/>
    <w:rsid w:val="001A0E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2">
    <w:name w:val="xl382"/>
    <w:basedOn w:val="Normln"/>
    <w:rsid w:val="001A0E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3">
    <w:name w:val="xl383"/>
    <w:basedOn w:val="Normln"/>
    <w:rsid w:val="001A0E3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4">
    <w:name w:val="xl384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5">
    <w:name w:val="xl385"/>
    <w:basedOn w:val="Normln"/>
    <w:rsid w:val="001A0E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6">
    <w:name w:val="xl386"/>
    <w:basedOn w:val="Normln"/>
    <w:rsid w:val="001A0E3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7">
    <w:name w:val="xl387"/>
    <w:basedOn w:val="Normln"/>
    <w:rsid w:val="001A0E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8">
    <w:name w:val="xl388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89">
    <w:name w:val="xl389"/>
    <w:basedOn w:val="Normln"/>
    <w:rsid w:val="001A0E3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390">
    <w:name w:val="xl390"/>
    <w:basedOn w:val="Normln"/>
    <w:rsid w:val="001A0E3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1">
    <w:name w:val="xl391"/>
    <w:basedOn w:val="Normln"/>
    <w:rsid w:val="001A0E3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2">
    <w:name w:val="xl392"/>
    <w:basedOn w:val="Normln"/>
    <w:rsid w:val="001A0E3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3">
    <w:name w:val="xl393"/>
    <w:basedOn w:val="Normln"/>
    <w:rsid w:val="001A0E3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4">
    <w:name w:val="xl394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5">
    <w:name w:val="xl395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6">
    <w:name w:val="xl396"/>
    <w:basedOn w:val="Normln"/>
    <w:rsid w:val="001A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7">
    <w:name w:val="xl397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8">
    <w:name w:val="xl398"/>
    <w:basedOn w:val="Normln"/>
    <w:rsid w:val="001A0E3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399">
    <w:name w:val="xl399"/>
    <w:basedOn w:val="Normln"/>
    <w:rsid w:val="001A0E3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400">
    <w:name w:val="xl400"/>
    <w:basedOn w:val="Normln"/>
    <w:rsid w:val="001A0E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xl401">
    <w:name w:val="xl401"/>
    <w:basedOn w:val="Normln"/>
    <w:rsid w:val="001A0E3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402">
    <w:name w:val="xl402"/>
    <w:basedOn w:val="Normln"/>
    <w:rsid w:val="001A0E3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403">
    <w:name w:val="xl403"/>
    <w:basedOn w:val="Normln"/>
    <w:rsid w:val="001A0E3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404">
    <w:name w:val="xl404"/>
    <w:basedOn w:val="Normln"/>
    <w:rsid w:val="001A0E3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405">
    <w:name w:val="xl405"/>
    <w:basedOn w:val="Normln"/>
    <w:rsid w:val="001A0E3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xl406">
    <w:name w:val="xl406"/>
    <w:basedOn w:val="Normln"/>
    <w:rsid w:val="001A0E3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00310C"/>
    <w:pPr>
      <w:spacing w:after="100"/>
      <w:ind w:left="440"/>
    </w:pPr>
  </w:style>
  <w:style w:type="paragraph" w:styleId="Obsah2">
    <w:name w:val="toc 2"/>
    <w:basedOn w:val="Normln"/>
    <w:next w:val="Normln"/>
    <w:autoRedefine/>
    <w:uiPriority w:val="39"/>
    <w:unhideWhenUsed/>
    <w:rsid w:val="0000310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4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1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47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0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8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2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85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5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5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dporatalentu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F9869-6090-4086-9A3F-194D8253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38</Pages>
  <Words>9679</Words>
  <Characters>57107</Characters>
  <Application>Microsoft Office Word</Application>
  <DocSecurity>0</DocSecurity>
  <Lines>475</Lines>
  <Paragraphs>133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Jindřich Haišman</cp:lastModifiedBy>
  <cp:revision>12</cp:revision>
  <cp:lastPrinted>2025-09-01T11:21:00Z</cp:lastPrinted>
  <dcterms:created xsi:type="dcterms:W3CDTF">2025-05-12T09:20:00Z</dcterms:created>
  <dcterms:modified xsi:type="dcterms:W3CDTF">2025-09-25T11:03:00Z</dcterms:modified>
</cp:coreProperties>
</file>