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7AE1E" w14:textId="77777777" w:rsidR="00DE0DD9" w:rsidRDefault="00DE0DD9"/>
    <w:p w14:paraId="28E2C9AD" w14:textId="2B4DE421" w:rsidR="00D4629F" w:rsidRDefault="00D4629F">
      <w:pPr>
        <w:rPr>
          <w:b/>
          <w:bCs/>
          <w:sz w:val="32"/>
          <w:szCs w:val="32"/>
        </w:rPr>
      </w:pPr>
      <w:r w:rsidRPr="00D4629F">
        <w:rPr>
          <w:b/>
          <w:bCs/>
          <w:sz w:val="32"/>
          <w:szCs w:val="32"/>
        </w:rPr>
        <w:t>SWOT ANALÝZA MAP pro SO OPR Sušice</w:t>
      </w:r>
    </w:p>
    <w:p w14:paraId="0129A577" w14:textId="51C423C9" w:rsidR="00D4629F" w:rsidRDefault="00D4629F">
      <w:r>
        <w:t>Dokument vznikl na základě jednání pracovních skupin projektu MAP a vztahuje se ke 3 povinným tématům:</w:t>
      </w:r>
    </w:p>
    <w:p w14:paraId="03B4B265" w14:textId="77777777" w:rsidR="00D4629F" w:rsidRPr="00D4629F" w:rsidRDefault="00D4629F" w:rsidP="00D4629F">
      <w:pPr>
        <w:pStyle w:val="Odstavecseseznamem"/>
        <w:numPr>
          <w:ilvl w:val="0"/>
          <w:numId w:val="3"/>
        </w:numPr>
        <w:rPr>
          <w:u w:val="single"/>
        </w:rPr>
      </w:pPr>
      <w:r w:rsidRPr="00D4629F">
        <w:t xml:space="preserve">Rozvoj potenciálu každého žáka, zejména žáků se sociálním a jiným znevýhodněním </w:t>
      </w:r>
    </w:p>
    <w:p w14:paraId="082E39A4" w14:textId="77777777" w:rsidR="00D4629F" w:rsidRPr="00D4629F" w:rsidRDefault="00D4629F" w:rsidP="00D4629F">
      <w:pPr>
        <w:pStyle w:val="Odstavecseseznamem"/>
        <w:numPr>
          <w:ilvl w:val="0"/>
          <w:numId w:val="3"/>
        </w:numPr>
      </w:pPr>
      <w:r w:rsidRPr="00D4629F">
        <w:t>Moderní didaktické formy vedoucí k rozvoji klíčových kompetencí</w:t>
      </w:r>
    </w:p>
    <w:p w14:paraId="77D731BC" w14:textId="77777777" w:rsidR="00D4629F" w:rsidRPr="00D4629F" w:rsidRDefault="00D4629F" w:rsidP="00D4629F">
      <w:pPr>
        <w:pStyle w:val="Odstavecseseznamem"/>
        <w:numPr>
          <w:ilvl w:val="0"/>
          <w:numId w:val="3"/>
        </w:numPr>
      </w:pPr>
      <w:r w:rsidRPr="00D4629F">
        <w:t>Podpora pedagogických a didaktických kompetencí pracovníků ve vzdělávání a podpora managementu třídních kolektivů</w:t>
      </w:r>
    </w:p>
    <w:p w14:paraId="77314AF2" w14:textId="29410B4E" w:rsidR="00D4629F" w:rsidRPr="00D4629F" w:rsidRDefault="00D4629F" w:rsidP="00D4629F">
      <w:pPr>
        <w:pStyle w:val="Odstavecseseznamem"/>
      </w:pPr>
    </w:p>
    <w:p w14:paraId="53AF9310" w14:textId="18A624B4" w:rsidR="00D4629F" w:rsidRPr="00D4629F" w:rsidRDefault="00D4629F" w:rsidP="00D4629F">
      <w:pPr>
        <w:pStyle w:val="Odstavecseseznamem"/>
        <w:numPr>
          <w:ilvl w:val="0"/>
          <w:numId w:val="4"/>
        </w:numPr>
        <w:rPr>
          <w:b/>
          <w:bCs/>
          <w:color w:val="FF0000"/>
          <w:sz w:val="24"/>
          <w:szCs w:val="24"/>
          <w:u w:val="single"/>
        </w:rPr>
      </w:pPr>
      <w:r w:rsidRPr="00D4629F">
        <w:rPr>
          <w:b/>
          <w:bCs/>
          <w:color w:val="FF0000"/>
          <w:sz w:val="24"/>
          <w:szCs w:val="24"/>
        </w:rPr>
        <w:t xml:space="preserve">Rozvoj potenciálu každého žáka, zejména žáků se sociálním a jiným znevýhodněním </w:t>
      </w:r>
    </w:p>
    <w:p w14:paraId="11A9B69D" w14:textId="77777777" w:rsidR="00D4629F" w:rsidRDefault="00D4629F" w:rsidP="00D4629F">
      <w:pPr>
        <w:pStyle w:val="Odstavecseseznamem"/>
      </w:pPr>
    </w:p>
    <w:p w14:paraId="36CF6ACB" w14:textId="77777777" w:rsidR="00D4629F" w:rsidRPr="00477226" w:rsidRDefault="00D4629F" w:rsidP="00D4629F">
      <w:pPr>
        <w:ind w:firstLine="708"/>
        <w:rPr>
          <w:b/>
          <w:bCs/>
        </w:rPr>
      </w:pPr>
      <w:r w:rsidRPr="00477226">
        <w:rPr>
          <w:b/>
          <w:bCs/>
        </w:rPr>
        <w:t>SILNÉ STRÁNKY</w:t>
      </w:r>
    </w:p>
    <w:p w14:paraId="4E40CBB5" w14:textId="77777777" w:rsidR="00D4629F" w:rsidRPr="005819A0" w:rsidRDefault="00D4629F" w:rsidP="00D4629F">
      <w:pPr>
        <w:pStyle w:val="Odstavecseseznamem"/>
        <w:numPr>
          <w:ilvl w:val="0"/>
          <w:numId w:val="1"/>
        </w:numPr>
        <w:spacing w:after="0" w:line="240" w:lineRule="auto"/>
      </w:pPr>
      <w:r w:rsidRPr="005819A0">
        <w:t>Inkluze – snaha žáky / děti zapojit</w:t>
      </w:r>
    </w:p>
    <w:p w14:paraId="26D3B00E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Existence malotřídních škol – málo dětí, možnost individuálního přístupu, věková rozmanitost</w:t>
      </w:r>
    </w:p>
    <w:p w14:paraId="2215BFA3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 xml:space="preserve">Přítomnost alternativy vůči tradičnímu školství (ZŠ </w:t>
      </w:r>
      <w:proofErr w:type="spellStart"/>
      <w:r w:rsidRPr="005819A0">
        <w:t>Elanor</w:t>
      </w:r>
      <w:proofErr w:type="spellEnd"/>
      <w:r w:rsidRPr="005819A0">
        <w:t xml:space="preserve"> Sušice), doplňuje mezeru v nabídce vzdělávání</w:t>
      </w:r>
    </w:p>
    <w:p w14:paraId="37658CAF" w14:textId="77777777" w:rsidR="00D4629F" w:rsidRPr="005819A0" w:rsidRDefault="00D4629F" w:rsidP="00D4629F">
      <w:pPr>
        <w:pStyle w:val="Odstavecseseznamem"/>
        <w:numPr>
          <w:ilvl w:val="0"/>
          <w:numId w:val="1"/>
        </w:numPr>
        <w:spacing w:after="0" w:line="240" w:lineRule="auto"/>
      </w:pPr>
      <w:r w:rsidRPr="005819A0">
        <w:t>Realizace preventivních a vzdělávacích programů pro pedagogy, rodiče i děti, vč. těch realizovaných MAP</w:t>
      </w:r>
    </w:p>
    <w:p w14:paraId="4DD2DF74" w14:textId="77777777" w:rsidR="00D4629F" w:rsidRDefault="00D4629F" w:rsidP="00D4629F">
      <w:pPr>
        <w:ind w:firstLine="708"/>
      </w:pPr>
    </w:p>
    <w:p w14:paraId="2DD342BA" w14:textId="77777777" w:rsidR="00D4629F" w:rsidRPr="00477226" w:rsidRDefault="00D4629F" w:rsidP="00D4629F">
      <w:pPr>
        <w:ind w:firstLine="708"/>
        <w:rPr>
          <w:b/>
          <w:bCs/>
        </w:rPr>
      </w:pPr>
      <w:r w:rsidRPr="00477226">
        <w:rPr>
          <w:b/>
          <w:bCs/>
        </w:rPr>
        <w:t>SLABÉ STRÁNKY</w:t>
      </w:r>
    </w:p>
    <w:p w14:paraId="1CB3AE64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Informovanost rodičů o možnostech rozvoje potenciálu každého žáka</w:t>
      </w:r>
    </w:p>
    <w:p w14:paraId="3435FD7B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Nízký zájem rodičů</w:t>
      </w:r>
    </w:p>
    <w:p w14:paraId="164A38A5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Nevhodný způsob komunikace ze strany škol (mnohde absence moderní komunikace)</w:t>
      </w:r>
    </w:p>
    <w:p w14:paraId="386BC711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Někteří rodiče nemají kompetence k práci s informacemi</w:t>
      </w:r>
    </w:p>
    <w:p w14:paraId="19C0A8B3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U dětí s SVP nemají mnohdy učitelé potřebné kompetence, neznají specifika takové práce</w:t>
      </w:r>
    </w:p>
    <w:p w14:paraId="0F14A67C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Nedostatek odborného personálu pro práci se znevýhodněnými dětmi</w:t>
      </w:r>
    </w:p>
    <w:p w14:paraId="26439327" w14:textId="77777777" w:rsidR="00D4629F" w:rsidRPr="003E10C3" w:rsidRDefault="00D4629F" w:rsidP="00D4629F">
      <w:pPr>
        <w:pStyle w:val="Odstavecseseznamem"/>
        <w:numPr>
          <w:ilvl w:val="1"/>
          <w:numId w:val="1"/>
        </w:numPr>
      </w:pPr>
      <w:r w:rsidRPr="003E10C3">
        <w:t>Přehlcení rodičů informacemi, nedostatečné jazykové kompetence cizinců</w:t>
      </w:r>
    </w:p>
    <w:p w14:paraId="09710A2D" w14:textId="77777777" w:rsidR="00D4629F" w:rsidRDefault="00D4629F" w:rsidP="00D4629F">
      <w:pPr>
        <w:ind w:left="1428"/>
        <w:rPr>
          <w:b/>
          <w:bCs/>
        </w:rPr>
      </w:pPr>
      <w:r>
        <w:rPr>
          <w:b/>
          <w:bCs/>
        </w:rPr>
        <w:t xml:space="preserve">CO S TÍM? </w:t>
      </w:r>
    </w:p>
    <w:p w14:paraId="50A00D01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Motivace škol i rodičů k většímu zapojení do chodu školy</w:t>
      </w:r>
    </w:p>
    <w:p w14:paraId="271FC318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Motivace rodičů k zapojení do práce školských rad</w:t>
      </w:r>
    </w:p>
    <w:p w14:paraId="088C407F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Pozice koordinátora / prostředníka pro komunikaci mezi školou a rodiči</w:t>
      </w:r>
    </w:p>
    <w:p w14:paraId="0792F446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 xml:space="preserve">Zjednodušení informací, které obdržují rodiče ze školy </w:t>
      </w:r>
    </w:p>
    <w:p w14:paraId="2BB1D462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Informovat rodiče prostřednictvím videí</w:t>
      </w:r>
    </w:p>
    <w:p w14:paraId="602D7ADB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Semináře na témata speciálních vzdělávacích potřeb – zvyšování vzdělanosti odborné veřejnosti, nutná nabídka v místě</w:t>
      </w:r>
    </w:p>
    <w:p w14:paraId="4BCF19CC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 xml:space="preserve">Praktičtější vzdělávání na </w:t>
      </w:r>
      <w:proofErr w:type="spellStart"/>
      <w:r>
        <w:t>PeF</w:t>
      </w:r>
      <w:proofErr w:type="spellEnd"/>
    </w:p>
    <w:p w14:paraId="631D72B6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Sdílení dobré praxe – kulaté stoly</w:t>
      </w:r>
    </w:p>
    <w:p w14:paraId="7BC69485" w14:textId="77777777" w:rsidR="00D4629F" w:rsidRPr="003E10C3" w:rsidRDefault="00D4629F" w:rsidP="00D4629F">
      <w:pPr>
        <w:pStyle w:val="Odstavecseseznamem"/>
        <w:ind w:left="2508"/>
      </w:pPr>
    </w:p>
    <w:p w14:paraId="0C3C9B72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Velké dojezdové vzdálenosti</w:t>
      </w:r>
    </w:p>
    <w:p w14:paraId="0C2411E6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lastRenderedPageBreak/>
        <w:t>Ještě by zhoršilo potenciální slučování škol, resp. rušení těch venkovských</w:t>
      </w:r>
    </w:p>
    <w:p w14:paraId="5ECF61D8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Centralizace vzdělávání a mimoškolního vzdělávání ve větších sídlech</w:t>
      </w:r>
    </w:p>
    <w:p w14:paraId="54E98BA3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Nedostupnost odborných pracovišť (periferní region)</w:t>
      </w:r>
    </w:p>
    <w:p w14:paraId="1E9EC2D6" w14:textId="77777777" w:rsidR="00D4629F" w:rsidRPr="0011646F" w:rsidRDefault="00D4629F" w:rsidP="00D4629F">
      <w:pPr>
        <w:ind w:left="1428"/>
      </w:pPr>
      <w:r w:rsidRPr="0011646F">
        <w:rPr>
          <w:b/>
          <w:bCs/>
        </w:rPr>
        <w:t xml:space="preserve">CO S TÍM? </w:t>
      </w:r>
    </w:p>
    <w:p w14:paraId="4BA53E52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Podporovat malé venkovské školy</w:t>
      </w:r>
    </w:p>
    <w:p w14:paraId="1D549A92" w14:textId="77777777" w:rsidR="00D4629F" w:rsidRPr="005819A0" w:rsidRDefault="00D4629F" w:rsidP="00D4629F">
      <w:pPr>
        <w:pStyle w:val="Odstavecseseznamem"/>
        <w:ind w:left="2508"/>
      </w:pPr>
    </w:p>
    <w:p w14:paraId="51BA9127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Financování volnočasových aktivit</w:t>
      </w:r>
    </w:p>
    <w:p w14:paraId="7D5F7542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Díky inflaci a nedostatku pracovních příležitostí nemají rodiny mnohdy dostatek prostředků</w:t>
      </w:r>
    </w:p>
    <w:p w14:paraId="52225AFD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Turismus zvedá ceny</w:t>
      </w:r>
    </w:p>
    <w:p w14:paraId="0B09790D" w14:textId="77777777" w:rsidR="00D4629F" w:rsidRDefault="00D4629F" w:rsidP="00D4629F">
      <w:pPr>
        <w:ind w:left="1068" w:firstLine="348"/>
        <w:rPr>
          <w:b/>
          <w:bCs/>
        </w:rPr>
      </w:pPr>
      <w:r w:rsidRPr="003E10C3">
        <w:rPr>
          <w:b/>
          <w:bCs/>
        </w:rPr>
        <w:t xml:space="preserve">CO S TÍM? </w:t>
      </w:r>
    </w:p>
    <w:p w14:paraId="057592BC" w14:textId="77777777" w:rsidR="00D4629F" w:rsidRPr="0011646F" w:rsidRDefault="00D4629F" w:rsidP="00D4629F">
      <w:pPr>
        <w:pStyle w:val="Odstavecseseznamem"/>
        <w:numPr>
          <w:ilvl w:val="2"/>
          <w:numId w:val="1"/>
        </w:numPr>
      </w:pPr>
      <w:r w:rsidRPr="0011646F">
        <w:t>Nabízet volnočasové aktivity i na venkově – zvýšení dostupnosti a snížení dopravních nákladů</w:t>
      </w:r>
    </w:p>
    <w:p w14:paraId="0A8AF3D1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Finanční podpora od zřizovatelů / obcí</w:t>
      </w:r>
    </w:p>
    <w:p w14:paraId="0FB85146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Zvýšení informovanosti o bonusových programech pojišťoven (příspěvky)</w:t>
      </w:r>
    </w:p>
    <w:p w14:paraId="2D12B4AF" w14:textId="77777777" w:rsidR="00D4629F" w:rsidRPr="0011646F" w:rsidRDefault="00D4629F" w:rsidP="00D4629F">
      <w:pPr>
        <w:pStyle w:val="Odstavecseseznamem"/>
        <w:numPr>
          <w:ilvl w:val="2"/>
          <w:numId w:val="1"/>
        </w:numPr>
      </w:pPr>
    </w:p>
    <w:p w14:paraId="41AA77A3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Nedostatek specializovaných pracovišť a koordinované péče</w:t>
      </w:r>
    </w:p>
    <w:p w14:paraId="43BC8ECB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Nedostatek odborníků</w:t>
      </w:r>
    </w:p>
    <w:p w14:paraId="33BECEC6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Vzdálenost specializovaných pracovišť</w:t>
      </w:r>
    </w:p>
    <w:p w14:paraId="3A0F5148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Dlouhé objednací lhůty</w:t>
      </w:r>
    </w:p>
    <w:p w14:paraId="78ADF857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Nedostatečná spolupráce / koordinace mezi rodičem a specializovanými pracovišti (pokud jsou tato vůbec dostupná)</w:t>
      </w:r>
    </w:p>
    <w:p w14:paraId="451D22DB" w14:textId="77777777" w:rsidR="00D4629F" w:rsidRPr="0011646F" w:rsidRDefault="00D4629F" w:rsidP="00D4629F">
      <w:pPr>
        <w:ind w:left="708" w:firstLine="708"/>
        <w:rPr>
          <w:b/>
          <w:bCs/>
        </w:rPr>
      </w:pPr>
      <w:r w:rsidRPr="0011646F">
        <w:rPr>
          <w:b/>
          <w:bCs/>
        </w:rPr>
        <w:t xml:space="preserve">CO S TÍM? </w:t>
      </w:r>
    </w:p>
    <w:p w14:paraId="09CF1224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Nutná jsou systémová opatření na úrovni státu a krajů</w:t>
      </w:r>
    </w:p>
    <w:p w14:paraId="67F795BD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Sdílení odborníci na školách</w:t>
      </w:r>
    </w:p>
    <w:p w14:paraId="20386960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Posílení specializovaných pracovišť i v menších městech</w:t>
      </w:r>
    </w:p>
    <w:p w14:paraId="2F2F4910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Osvěta u rodičů na začátku docházky dítěte do MŠ</w:t>
      </w:r>
    </w:p>
    <w:p w14:paraId="4412C5B3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Osvěta u pedagogů v oblasti jednání s rodiči</w:t>
      </w:r>
    </w:p>
    <w:p w14:paraId="1F374A88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Možnost konzultací na dálku</w:t>
      </w:r>
    </w:p>
    <w:p w14:paraId="27330977" w14:textId="77777777" w:rsidR="00D4629F" w:rsidRPr="005819A0" w:rsidRDefault="00D4629F" w:rsidP="00D4629F">
      <w:pPr>
        <w:pStyle w:val="Odstavecseseznamem"/>
        <w:ind w:left="2508"/>
      </w:pPr>
    </w:p>
    <w:p w14:paraId="6BFEEDB3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Nedostatek nerepresivních organizací z neziskového sektoru</w:t>
      </w:r>
    </w:p>
    <w:p w14:paraId="2DF1D334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Chybějící sociální služby zaměřené na děti</w:t>
      </w:r>
    </w:p>
    <w:p w14:paraId="31405060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Nedostatek financí a pracovníků</w:t>
      </w:r>
    </w:p>
    <w:p w14:paraId="0B584E97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Chybí povědomí o možnostech v rámci sociálního systému</w:t>
      </w:r>
    </w:p>
    <w:p w14:paraId="55CBB6EB" w14:textId="77777777" w:rsidR="00D4629F" w:rsidRPr="0011646F" w:rsidRDefault="00D4629F" w:rsidP="00D4629F">
      <w:pPr>
        <w:ind w:left="708" w:firstLine="708"/>
        <w:rPr>
          <w:b/>
          <w:bCs/>
        </w:rPr>
      </w:pPr>
      <w:r w:rsidRPr="0011646F">
        <w:rPr>
          <w:b/>
          <w:bCs/>
        </w:rPr>
        <w:t xml:space="preserve">CO S TÍM? </w:t>
      </w:r>
    </w:p>
    <w:p w14:paraId="03353AD4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Nutná osvěta v oblasti povědomí o možnostech v rámci sociálního systému</w:t>
      </w:r>
    </w:p>
    <w:p w14:paraId="2C1E883F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Systémová podpora od zřizovatelů škol k zajištění aktuálních potřeb v území. Existuje komunitní plán sociálních služeb pro celé ORP Sušice</w:t>
      </w:r>
    </w:p>
    <w:p w14:paraId="2A5D9954" w14:textId="77777777" w:rsidR="00D4629F" w:rsidRPr="005819A0" w:rsidRDefault="00D4629F" w:rsidP="00D4629F">
      <w:pPr>
        <w:pStyle w:val="Odstavecseseznamem"/>
        <w:numPr>
          <w:ilvl w:val="2"/>
          <w:numId w:val="1"/>
        </w:numPr>
      </w:pPr>
    </w:p>
    <w:p w14:paraId="63CFFE16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Častý nezájem rodičů</w:t>
      </w:r>
    </w:p>
    <w:p w14:paraId="3D537247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Důvodem je časová vytíženost rodičů</w:t>
      </w:r>
    </w:p>
    <w:p w14:paraId="4553D0EE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Omezené kompetence některých rodičů</w:t>
      </w:r>
    </w:p>
    <w:p w14:paraId="3B830AB6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lastRenderedPageBreak/>
        <w:t xml:space="preserve">Nedostatečná </w:t>
      </w:r>
      <w:proofErr w:type="spellStart"/>
      <w:r>
        <w:t>zapojenost</w:t>
      </w:r>
      <w:proofErr w:type="spellEnd"/>
      <w:r>
        <w:t xml:space="preserve"> rodičů do chodu školy</w:t>
      </w:r>
    </w:p>
    <w:p w14:paraId="2D3EB033" w14:textId="77777777" w:rsidR="00D4629F" w:rsidRPr="00250A5E" w:rsidRDefault="00D4629F" w:rsidP="00D4629F">
      <w:pPr>
        <w:ind w:left="708" w:firstLine="708"/>
        <w:rPr>
          <w:b/>
          <w:bCs/>
        </w:rPr>
      </w:pPr>
      <w:r w:rsidRPr="00250A5E">
        <w:rPr>
          <w:b/>
          <w:bCs/>
        </w:rPr>
        <w:t xml:space="preserve">CO S TÍM? </w:t>
      </w:r>
    </w:p>
    <w:p w14:paraId="58FA6453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Větší zapojení rodičů do chodu školy – motivace k zájmu</w:t>
      </w:r>
    </w:p>
    <w:p w14:paraId="18E7AF27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Restriktivní opatření v případě, kdy nezájem rodičů ohrožuje vzdělávací a výchovný proces u dítěte</w:t>
      </w:r>
    </w:p>
    <w:p w14:paraId="0B372D55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Osvěta</w:t>
      </w:r>
    </w:p>
    <w:p w14:paraId="5ED2D844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Sestavení přehledného seznamu specializovaných pracovišť a NNO pro rodiče a pro školy (s využitím katalogu sociálních služeb na webu města Sušice)</w:t>
      </w:r>
    </w:p>
    <w:p w14:paraId="59BF7FFE" w14:textId="77777777" w:rsidR="00D4629F" w:rsidRPr="005819A0" w:rsidRDefault="00D4629F" w:rsidP="00D4629F">
      <w:pPr>
        <w:pStyle w:val="Odstavecseseznamem"/>
        <w:numPr>
          <w:ilvl w:val="2"/>
          <w:numId w:val="1"/>
        </w:numPr>
      </w:pPr>
    </w:p>
    <w:p w14:paraId="229E2491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Nepřipravenost některých škol / organizací na příchod dětí s</w:t>
      </w:r>
      <w:r>
        <w:t> </w:t>
      </w:r>
      <w:r w:rsidRPr="005819A0">
        <w:t>SVP</w:t>
      </w:r>
    </w:p>
    <w:p w14:paraId="27ED9ABB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 xml:space="preserve">Nedostatečné vzdělávání na </w:t>
      </w:r>
      <w:proofErr w:type="spellStart"/>
      <w:proofErr w:type="gramStart"/>
      <w:r>
        <w:t>PeF</w:t>
      </w:r>
      <w:proofErr w:type="spellEnd"/>
      <w:r>
        <w:t xml:space="preserve"> - chybějí</w:t>
      </w:r>
      <w:proofErr w:type="gramEnd"/>
      <w:r>
        <w:t xml:space="preserve"> praktické schopnosti absolventů</w:t>
      </w:r>
    </w:p>
    <w:p w14:paraId="6155B96B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Nedostatečný systém celoživotního vzdělávání učitelů</w:t>
      </w:r>
    </w:p>
    <w:p w14:paraId="30B734A2" w14:textId="77777777" w:rsidR="00D4629F" w:rsidRPr="00477226" w:rsidRDefault="00D4629F" w:rsidP="00D4629F">
      <w:pPr>
        <w:ind w:left="708" w:firstLine="708"/>
      </w:pPr>
      <w:r w:rsidRPr="00477226">
        <w:rPr>
          <w:b/>
          <w:bCs/>
        </w:rPr>
        <w:t xml:space="preserve">CO S TÍM? </w:t>
      </w:r>
    </w:p>
    <w:p w14:paraId="7F6B00DE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Podporovat vzdělávání učitelů a jejich adekvátní ohodnocení a s tím související motivaci</w:t>
      </w:r>
    </w:p>
    <w:p w14:paraId="470D3291" w14:textId="77777777" w:rsidR="00D4629F" w:rsidRPr="005819A0" w:rsidRDefault="00D4629F" w:rsidP="00D4629F">
      <w:pPr>
        <w:pStyle w:val="Odstavecseseznamem"/>
        <w:numPr>
          <w:ilvl w:val="2"/>
          <w:numId w:val="1"/>
        </w:numPr>
      </w:pPr>
      <w:r>
        <w:t>Zvýšení dostupnosti odborníků</w:t>
      </w:r>
    </w:p>
    <w:p w14:paraId="6059D07F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Chybí systémová podpora nadání</w:t>
      </w:r>
    </w:p>
    <w:p w14:paraId="70A08096" w14:textId="77777777" w:rsidR="00D4629F" w:rsidRPr="00477226" w:rsidRDefault="00D4629F" w:rsidP="00D4629F">
      <w:pPr>
        <w:ind w:left="708" w:firstLine="708"/>
      </w:pPr>
      <w:r w:rsidRPr="00477226">
        <w:rPr>
          <w:b/>
          <w:bCs/>
        </w:rPr>
        <w:t xml:space="preserve">CO S TÍM? </w:t>
      </w:r>
    </w:p>
    <w:p w14:paraId="5871DC46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Včasná diagnostika nadání u dětí – potřeba odborníků</w:t>
      </w:r>
    </w:p>
    <w:p w14:paraId="231C44EB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Nastavení individuálního přístupu, potřeba asistentů pro individuální rozvoj nadání</w:t>
      </w:r>
    </w:p>
    <w:p w14:paraId="0E8CBCE5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Vzdělávání pedagogů</w:t>
      </w:r>
    </w:p>
    <w:p w14:paraId="483768A5" w14:textId="77777777" w:rsidR="00D4629F" w:rsidRPr="005819A0" w:rsidRDefault="00D4629F" w:rsidP="00D4629F">
      <w:pPr>
        <w:pStyle w:val="Odstavecseseznamem"/>
        <w:ind w:left="2508"/>
      </w:pPr>
    </w:p>
    <w:p w14:paraId="10B65869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Nedostatek částečných úvazků</w:t>
      </w:r>
    </w:p>
    <w:p w14:paraId="3E6A7F26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Časová vytíženost rodičů a z toho plynoucí nedostatek času na potřeby dítěte</w:t>
      </w:r>
    </w:p>
    <w:p w14:paraId="169CA7D4" w14:textId="77777777" w:rsidR="00D4629F" w:rsidRPr="00477226" w:rsidRDefault="00D4629F" w:rsidP="00D4629F">
      <w:pPr>
        <w:ind w:firstLine="708"/>
        <w:rPr>
          <w:b/>
          <w:bCs/>
        </w:rPr>
      </w:pPr>
      <w:r w:rsidRPr="00477226">
        <w:rPr>
          <w:b/>
          <w:bCs/>
        </w:rPr>
        <w:t>PŘÍLEŽITOSTI</w:t>
      </w:r>
    </w:p>
    <w:p w14:paraId="12DF2D63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Case management = případová práce – koordinace péče a služeb. Výsledkem je, že péče se točí okolo klienta a klient se nedopátrává možností</w:t>
      </w:r>
    </w:p>
    <w:p w14:paraId="16DCD961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Prevence rizikového chování</w:t>
      </w:r>
    </w:p>
    <w:p w14:paraId="318C0A5F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Včasná intervence, diagnostika</w:t>
      </w:r>
    </w:p>
    <w:p w14:paraId="6476B7D3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Lepší informovanost rodičů</w:t>
      </w:r>
    </w:p>
    <w:p w14:paraId="39770746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Zřízení koordinátora péče</w:t>
      </w:r>
    </w:p>
    <w:p w14:paraId="265ED84E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Zřízení volnočasového klubu</w:t>
      </w:r>
    </w:p>
    <w:p w14:paraId="1F9CF3F1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Pracovní nabídky, které umožňují efektivní skloubení práce a rodiny</w:t>
      </w:r>
    </w:p>
    <w:p w14:paraId="63472297" w14:textId="77777777" w:rsidR="00D4629F" w:rsidRPr="00477226" w:rsidRDefault="00D4629F" w:rsidP="00D4629F">
      <w:pPr>
        <w:ind w:firstLine="708"/>
        <w:rPr>
          <w:b/>
          <w:bCs/>
        </w:rPr>
      </w:pPr>
      <w:r w:rsidRPr="00477226">
        <w:rPr>
          <w:b/>
          <w:bCs/>
        </w:rPr>
        <w:t>HROZBY</w:t>
      </w:r>
    </w:p>
    <w:p w14:paraId="3B06E3FB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Případná nekompetentnost některých učitelů může negativně ovlivnit situaci a vývoj dítěte</w:t>
      </w:r>
    </w:p>
    <w:p w14:paraId="1264E7F5" w14:textId="77777777" w:rsidR="00D4629F" w:rsidRPr="00477226" w:rsidRDefault="00D4629F" w:rsidP="00D4629F">
      <w:pPr>
        <w:ind w:left="708" w:firstLine="360"/>
      </w:pPr>
      <w:r w:rsidRPr="00477226">
        <w:rPr>
          <w:b/>
          <w:bCs/>
        </w:rPr>
        <w:t xml:space="preserve">CO S TÍM? </w:t>
      </w:r>
    </w:p>
    <w:p w14:paraId="44235854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Zajištění odborníků pro práci s dětmi a pro pedagogy na potřebné konzultace</w:t>
      </w:r>
    </w:p>
    <w:p w14:paraId="1B005C72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lastRenderedPageBreak/>
        <w:t>Zvyšování kompetencí pedagogů</w:t>
      </w:r>
    </w:p>
    <w:p w14:paraId="77E7314A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 xml:space="preserve">Praktická příprava na </w:t>
      </w:r>
      <w:proofErr w:type="spellStart"/>
      <w:r>
        <w:t>PeF</w:t>
      </w:r>
      <w:proofErr w:type="spellEnd"/>
    </w:p>
    <w:p w14:paraId="7B5AE6B4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Nastavení spolupráce mezi pedagogy a mezi pedagogy a rodiči</w:t>
      </w:r>
    </w:p>
    <w:p w14:paraId="69518D49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Příprava školy na příchod dítěte se SVP – příprava kolektive dětí, příprava pedagogů</w:t>
      </w:r>
    </w:p>
    <w:p w14:paraId="78A61A22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Sdílení dobré praxe</w:t>
      </w:r>
    </w:p>
    <w:p w14:paraId="17458AC8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Rušení malých škol</w:t>
      </w:r>
    </w:p>
    <w:p w14:paraId="61E9DB05" w14:textId="77777777" w:rsidR="00D4629F" w:rsidRDefault="00D4629F" w:rsidP="00D4629F">
      <w:pPr>
        <w:ind w:left="708" w:firstLine="708"/>
        <w:rPr>
          <w:b/>
          <w:bCs/>
        </w:rPr>
      </w:pPr>
      <w:r w:rsidRPr="0032301E">
        <w:rPr>
          <w:b/>
          <w:bCs/>
        </w:rPr>
        <w:t xml:space="preserve">CO S TÍM? </w:t>
      </w:r>
    </w:p>
    <w:p w14:paraId="638429C7" w14:textId="77777777" w:rsidR="00D4629F" w:rsidRPr="00477226" w:rsidRDefault="00D4629F" w:rsidP="00D4629F">
      <w:pPr>
        <w:pStyle w:val="Odstavecseseznamem"/>
        <w:numPr>
          <w:ilvl w:val="2"/>
          <w:numId w:val="1"/>
        </w:numPr>
      </w:pPr>
      <w:r>
        <w:t>Malé školy mají nezastupitelnou roli v inkluzi dětí a v individualizované výuce, proto by neměly být do budoucna rušeny</w:t>
      </w:r>
    </w:p>
    <w:p w14:paraId="6043A4C3" w14:textId="77777777" w:rsidR="00D4629F" w:rsidRPr="005819A0" w:rsidRDefault="00D4629F" w:rsidP="00D4629F">
      <w:pPr>
        <w:pStyle w:val="Odstavecseseznamem"/>
        <w:ind w:left="2508"/>
      </w:pPr>
    </w:p>
    <w:p w14:paraId="1E14B524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Nedostatek individuálního přístupu ve škole</w:t>
      </w:r>
    </w:p>
    <w:p w14:paraId="1B75F9ED" w14:textId="77777777" w:rsidR="00D4629F" w:rsidRDefault="00D4629F" w:rsidP="00D4629F">
      <w:pPr>
        <w:ind w:left="708" w:firstLine="708"/>
        <w:rPr>
          <w:b/>
          <w:bCs/>
        </w:rPr>
      </w:pPr>
      <w:r w:rsidRPr="0032301E">
        <w:rPr>
          <w:b/>
          <w:bCs/>
        </w:rPr>
        <w:t xml:space="preserve">CO S TÍM? </w:t>
      </w:r>
    </w:p>
    <w:p w14:paraId="1801B664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Neomezovat malé venkovské školy</w:t>
      </w:r>
    </w:p>
    <w:p w14:paraId="14BEE423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Věnovat více pozornosti třídnickým hodinám</w:t>
      </w:r>
    </w:p>
    <w:p w14:paraId="7A42C2F7" w14:textId="77777777" w:rsidR="00D4629F" w:rsidRPr="00477226" w:rsidRDefault="00D4629F" w:rsidP="00D4629F">
      <w:pPr>
        <w:pStyle w:val="Odstavecseseznamem"/>
        <w:numPr>
          <w:ilvl w:val="2"/>
          <w:numId w:val="1"/>
        </w:numPr>
      </w:pPr>
      <w:r>
        <w:t>Už od MŠ navazovat vztahy s rodiči</w:t>
      </w:r>
    </w:p>
    <w:p w14:paraId="6E3E7D08" w14:textId="77777777" w:rsidR="00D4629F" w:rsidRPr="005819A0" w:rsidRDefault="00D4629F" w:rsidP="00D4629F">
      <w:pPr>
        <w:pStyle w:val="Odstavecseseznamem"/>
        <w:ind w:left="1068"/>
      </w:pPr>
    </w:p>
    <w:p w14:paraId="6E4F8D1F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Omezené trvání některých fungujících projektů a služeb – není zajištěna udržitelnost a návaznost</w:t>
      </w:r>
    </w:p>
    <w:p w14:paraId="7CE5C9C8" w14:textId="77777777" w:rsidR="00D4629F" w:rsidRPr="00477226" w:rsidRDefault="00D4629F" w:rsidP="00D4629F">
      <w:pPr>
        <w:ind w:left="708" w:firstLine="708"/>
      </w:pPr>
      <w:r w:rsidRPr="0032301E">
        <w:rPr>
          <w:b/>
          <w:bCs/>
        </w:rPr>
        <w:t xml:space="preserve">CO S TÍM? </w:t>
      </w:r>
    </w:p>
    <w:p w14:paraId="167AF0AD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Nastavení systémové podpory na základě potřebnosti v území</w:t>
      </w:r>
    </w:p>
    <w:p w14:paraId="056FC96F" w14:textId="77777777" w:rsidR="00D4629F" w:rsidRPr="005819A0" w:rsidRDefault="00D4629F" w:rsidP="00D4629F">
      <w:pPr>
        <w:pStyle w:val="Odstavecseseznamem"/>
        <w:ind w:left="2508"/>
      </w:pPr>
    </w:p>
    <w:p w14:paraId="2C8F5DB9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Projektové výzvy v některých případech neodrážejí reálné potřeby území</w:t>
      </w:r>
    </w:p>
    <w:p w14:paraId="130B571B" w14:textId="77777777" w:rsidR="00D4629F" w:rsidRPr="00477226" w:rsidRDefault="00D4629F" w:rsidP="00D4629F">
      <w:pPr>
        <w:ind w:left="708" w:firstLine="708"/>
      </w:pPr>
      <w:r w:rsidRPr="0032301E">
        <w:rPr>
          <w:b/>
          <w:bCs/>
        </w:rPr>
        <w:t xml:space="preserve">CO S TÍM? </w:t>
      </w:r>
    </w:p>
    <w:p w14:paraId="35195291" w14:textId="20BA811B" w:rsidR="00D4629F" w:rsidRDefault="00D4629F" w:rsidP="00D4629F">
      <w:pPr>
        <w:pStyle w:val="Odstavecseseznamem"/>
        <w:numPr>
          <w:ilvl w:val="2"/>
          <w:numId w:val="1"/>
        </w:numPr>
      </w:pPr>
      <w:r w:rsidRPr="0032301E">
        <w:t xml:space="preserve">Informovat </w:t>
      </w:r>
      <w:r>
        <w:t>řídicí orgány o zjištěných potřebách v</w:t>
      </w:r>
      <w:r>
        <w:t> </w:t>
      </w:r>
      <w:r>
        <w:t>území</w:t>
      </w:r>
    </w:p>
    <w:p w14:paraId="70B83F21" w14:textId="77777777" w:rsidR="00D4629F" w:rsidRPr="0032301E" w:rsidRDefault="00D4629F" w:rsidP="00D4629F">
      <w:pPr>
        <w:pStyle w:val="Odstavecseseznamem"/>
        <w:ind w:left="2508"/>
      </w:pPr>
    </w:p>
    <w:p w14:paraId="27816184" w14:textId="354DB891" w:rsidR="00D4629F" w:rsidRPr="00D4629F" w:rsidRDefault="00D4629F" w:rsidP="00D4629F">
      <w:pPr>
        <w:pStyle w:val="Odstavecseseznamem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D4629F">
        <w:rPr>
          <w:b/>
          <w:bCs/>
          <w:color w:val="FF0000"/>
          <w:sz w:val="24"/>
          <w:szCs w:val="24"/>
        </w:rPr>
        <w:t>Moderní didaktické formy vedoucí k rozvoji klíčových kompetencí</w:t>
      </w:r>
    </w:p>
    <w:p w14:paraId="30ABC224" w14:textId="77777777" w:rsidR="00D4629F" w:rsidRPr="0032301E" w:rsidRDefault="00D4629F" w:rsidP="00D4629F">
      <w:pPr>
        <w:ind w:firstLine="708"/>
        <w:rPr>
          <w:b/>
          <w:bCs/>
        </w:rPr>
      </w:pPr>
      <w:r w:rsidRPr="0032301E">
        <w:rPr>
          <w:b/>
          <w:bCs/>
        </w:rPr>
        <w:t>SILNÉ STRÁNKY</w:t>
      </w:r>
    </w:p>
    <w:p w14:paraId="4843BC4A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Moderní vybavení škol (interaktivní tabule, tablety, robotické pomůcky apod.)</w:t>
      </w:r>
    </w:p>
    <w:p w14:paraId="699B3B39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Vzdělávání v oblasti bezpečnosti při práci na internetu</w:t>
      </w:r>
    </w:p>
    <w:p w14:paraId="033BD978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Učitelé jsou motivovaní k rozvíjení svých kompetencí v MODIFO, protože děti to baví a zpravidla jsou těmito formami nadšené</w:t>
      </w:r>
    </w:p>
    <w:p w14:paraId="2A128951" w14:textId="77777777" w:rsidR="00D4629F" w:rsidRPr="0032301E" w:rsidRDefault="00D4629F" w:rsidP="00D4629F">
      <w:pPr>
        <w:ind w:firstLine="708"/>
        <w:rPr>
          <w:b/>
          <w:bCs/>
        </w:rPr>
      </w:pPr>
      <w:r w:rsidRPr="0032301E">
        <w:rPr>
          <w:b/>
          <w:bCs/>
        </w:rPr>
        <w:t>SLABÉ STRÁNKY</w:t>
      </w:r>
    </w:p>
    <w:p w14:paraId="242AAF2A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Vysoký průměrný počet žáků ve třídách</w:t>
      </w:r>
    </w:p>
    <w:p w14:paraId="148E945C" w14:textId="77777777" w:rsidR="00D4629F" w:rsidRPr="00477226" w:rsidRDefault="00D4629F" w:rsidP="00D4629F">
      <w:pPr>
        <w:ind w:left="708" w:firstLine="708"/>
      </w:pPr>
      <w:r w:rsidRPr="00CE508D">
        <w:rPr>
          <w:b/>
          <w:bCs/>
        </w:rPr>
        <w:t xml:space="preserve">CO S TÍM? </w:t>
      </w:r>
    </w:p>
    <w:p w14:paraId="3CDE4671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Neomezovat malé venkovské školy</w:t>
      </w:r>
    </w:p>
    <w:p w14:paraId="36413FA8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Zachovat dělení tříd na poloviny</w:t>
      </w:r>
    </w:p>
    <w:p w14:paraId="0033EB60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Zavedení tandemové výuky</w:t>
      </w:r>
    </w:p>
    <w:p w14:paraId="62D95F18" w14:textId="77777777" w:rsidR="00D4629F" w:rsidRPr="005819A0" w:rsidRDefault="00D4629F" w:rsidP="00D4629F">
      <w:pPr>
        <w:pStyle w:val="Odstavecseseznamem"/>
        <w:ind w:left="2508"/>
      </w:pPr>
    </w:p>
    <w:p w14:paraId="482215C7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Nedostatek času pro zapojení nadaných žáků</w:t>
      </w:r>
    </w:p>
    <w:p w14:paraId="5EAA5765" w14:textId="77777777" w:rsidR="00D4629F" w:rsidRPr="00477226" w:rsidRDefault="00D4629F" w:rsidP="00D4629F">
      <w:pPr>
        <w:ind w:left="708" w:firstLine="708"/>
      </w:pPr>
      <w:r w:rsidRPr="00CE508D">
        <w:rPr>
          <w:b/>
          <w:bCs/>
        </w:rPr>
        <w:lastRenderedPageBreak/>
        <w:t xml:space="preserve">CO S TÍM? </w:t>
      </w:r>
    </w:p>
    <w:p w14:paraId="47E7B14E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 xml:space="preserve">Hrazení licencí na programy pro nadané děti jak pro </w:t>
      </w:r>
      <w:proofErr w:type="gramStart"/>
      <w:r>
        <w:t>pedagogy</w:t>
      </w:r>
      <w:proofErr w:type="gramEnd"/>
      <w:r>
        <w:t xml:space="preserve"> tak pro děti</w:t>
      </w:r>
    </w:p>
    <w:p w14:paraId="1E89E198" w14:textId="77777777" w:rsidR="00D4629F" w:rsidRPr="005819A0" w:rsidRDefault="00D4629F" w:rsidP="00D4629F">
      <w:pPr>
        <w:pStyle w:val="Odstavecseseznamem"/>
        <w:ind w:left="2508"/>
      </w:pPr>
    </w:p>
    <w:p w14:paraId="2AA0390B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 xml:space="preserve">Dostupnost a finanční stránka při využívání </w:t>
      </w:r>
      <w:proofErr w:type="spellStart"/>
      <w:r w:rsidRPr="005819A0">
        <w:t>MoDiFo</w:t>
      </w:r>
      <w:proofErr w:type="spellEnd"/>
      <w:r w:rsidRPr="005819A0">
        <w:t xml:space="preserve"> např. exkurze, doprava, vstupné</w:t>
      </w:r>
    </w:p>
    <w:p w14:paraId="5FB93702" w14:textId="77777777" w:rsidR="00D4629F" w:rsidRPr="00477226" w:rsidRDefault="00D4629F" w:rsidP="00D4629F">
      <w:pPr>
        <w:ind w:left="708" w:firstLine="708"/>
      </w:pPr>
      <w:r w:rsidRPr="00CE508D">
        <w:rPr>
          <w:b/>
          <w:bCs/>
        </w:rPr>
        <w:t xml:space="preserve">CO S TÍM? </w:t>
      </w:r>
    </w:p>
    <w:p w14:paraId="5F8023A9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 xml:space="preserve">Více využívat </w:t>
      </w:r>
      <w:proofErr w:type="spellStart"/>
      <w:r>
        <w:t>mikrogranty</w:t>
      </w:r>
      <w:proofErr w:type="spellEnd"/>
      <w:r>
        <w:t xml:space="preserve"> (např. Plzeňského kraje)</w:t>
      </w:r>
    </w:p>
    <w:p w14:paraId="51E505BA" w14:textId="77777777" w:rsidR="00D4629F" w:rsidRPr="005819A0" w:rsidRDefault="00D4629F" w:rsidP="00D4629F">
      <w:pPr>
        <w:pStyle w:val="Odstavecseseznamem"/>
        <w:ind w:left="2508"/>
      </w:pPr>
    </w:p>
    <w:p w14:paraId="5A1989A9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Nepřehlednost zdrojů vzdělávacích materiálů, aplikací a programů; vyhledávání v databázi OP VVV je mnohem horší (nekonkrétní) než bylo v databázi OP VK</w:t>
      </w:r>
    </w:p>
    <w:p w14:paraId="20C2F11D" w14:textId="77777777" w:rsidR="00D4629F" w:rsidRPr="00477226" w:rsidRDefault="00D4629F" w:rsidP="00D4629F">
      <w:pPr>
        <w:ind w:left="708" w:firstLine="708"/>
      </w:pPr>
      <w:r w:rsidRPr="00CE508D">
        <w:rPr>
          <w:b/>
          <w:bCs/>
        </w:rPr>
        <w:t xml:space="preserve">CO S TÍM? </w:t>
      </w:r>
    </w:p>
    <w:p w14:paraId="71A89B68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Vytvořit přehlednou a funkční databázi ze strany MŠMT</w:t>
      </w:r>
    </w:p>
    <w:p w14:paraId="6C5ED59F" w14:textId="77777777" w:rsidR="00D4629F" w:rsidRPr="005819A0" w:rsidRDefault="00D4629F" w:rsidP="00D4629F">
      <w:pPr>
        <w:pStyle w:val="Odstavecseseznamem"/>
        <w:ind w:left="2508"/>
      </w:pPr>
    </w:p>
    <w:p w14:paraId="0D3623E2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Vzdělávání pedagogů – není motivace navštěvovat školení, kde se vše vykládá od obecných začátků a nikdy se nedojde ke konkrétním příkladům; málokdy je vzdělávání pro začátečníky, pokročilé apod.</w:t>
      </w:r>
    </w:p>
    <w:p w14:paraId="710B56F6" w14:textId="77777777" w:rsidR="00D4629F" w:rsidRPr="00477226" w:rsidRDefault="00D4629F" w:rsidP="00D4629F">
      <w:pPr>
        <w:ind w:left="708" w:firstLine="708"/>
      </w:pPr>
      <w:r w:rsidRPr="00CE508D">
        <w:rPr>
          <w:b/>
          <w:bCs/>
        </w:rPr>
        <w:t xml:space="preserve">CO S TÍM? </w:t>
      </w:r>
    </w:p>
    <w:p w14:paraId="5B140E9B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Sdílení dobré praxe ohledně kvality seminářů</w:t>
      </w:r>
    </w:p>
    <w:p w14:paraId="2B81383C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Vícestupňové vzdělávání pedagogů</w:t>
      </w:r>
    </w:p>
    <w:p w14:paraId="17572D2B" w14:textId="77777777" w:rsidR="00D4629F" w:rsidRPr="005819A0" w:rsidRDefault="00D4629F" w:rsidP="00D4629F">
      <w:pPr>
        <w:pStyle w:val="Odstavecseseznamem"/>
        <w:ind w:left="2508"/>
      </w:pPr>
    </w:p>
    <w:p w14:paraId="066C7629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Nedostatečná kapacita mimoškolního vzdělávání</w:t>
      </w:r>
    </w:p>
    <w:p w14:paraId="09FDA477" w14:textId="77777777" w:rsidR="00D4629F" w:rsidRPr="00477226" w:rsidRDefault="00D4629F" w:rsidP="00D4629F">
      <w:pPr>
        <w:ind w:left="708" w:firstLine="708"/>
      </w:pPr>
      <w:r w:rsidRPr="00451475">
        <w:rPr>
          <w:b/>
          <w:bCs/>
        </w:rPr>
        <w:t xml:space="preserve">CO S TÍM? </w:t>
      </w:r>
    </w:p>
    <w:p w14:paraId="629B2B17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Musí řešit zřizovatelé / obce</w:t>
      </w:r>
    </w:p>
    <w:p w14:paraId="75D10498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školy, NNO a organizace mimoškolního vzdělávání musí dokládat potřebnost</w:t>
      </w:r>
    </w:p>
    <w:p w14:paraId="6EAA22FE" w14:textId="77777777" w:rsidR="00D4629F" w:rsidRPr="005819A0" w:rsidRDefault="00D4629F" w:rsidP="00D4629F">
      <w:pPr>
        <w:pStyle w:val="Odstavecseseznamem"/>
        <w:ind w:left="2508"/>
      </w:pPr>
    </w:p>
    <w:p w14:paraId="100D5A25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 xml:space="preserve">Disfunkční </w:t>
      </w:r>
      <w:proofErr w:type="gramStart"/>
      <w:r w:rsidRPr="005819A0">
        <w:t>rodiny  -</w:t>
      </w:r>
      <w:proofErr w:type="gramEnd"/>
      <w:r w:rsidRPr="005819A0">
        <w:t xml:space="preserve"> děti často nemají na případné vícenáklady spojené s </w:t>
      </w:r>
      <w:proofErr w:type="spellStart"/>
      <w:r w:rsidRPr="005819A0">
        <w:t>MoDiFo</w:t>
      </w:r>
      <w:proofErr w:type="spellEnd"/>
    </w:p>
    <w:p w14:paraId="6B47F842" w14:textId="77777777" w:rsidR="00D4629F" w:rsidRPr="0032301E" w:rsidRDefault="00D4629F" w:rsidP="00D4629F">
      <w:pPr>
        <w:ind w:firstLine="708"/>
        <w:rPr>
          <w:b/>
          <w:bCs/>
        </w:rPr>
      </w:pPr>
      <w:r w:rsidRPr="0032301E">
        <w:rPr>
          <w:b/>
          <w:bCs/>
        </w:rPr>
        <w:t>PŘÍLEŽITOSTI</w:t>
      </w:r>
    </w:p>
    <w:p w14:paraId="430BEC5E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Spolupráce se zřizovatelem</w:t>
      </w:r>
    </w:p>
    <w:p w14:paraId="3B77BDAC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Vzdělávání pedagogů – zefektivnění</w:t>
      </w:r>
    </w:p>
    <w:p w14:paraId="7BB43C0F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Místní instituce – nabídky vzdělávání mimo školu (knihovna, muzeum) a to nejen v Sušici ale i v dalších lokalitách, kde se nacházejí pobočky – více využít potenciál Muzea (historické listy o okolí, informační středisko) – vzorem by mohlo být Plzeňské muzeum</w:t>
      </w:r>
    </w:p>
    <w:p w14:paraId="4C70FDB7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Spolupráce s rodiči – proškolení o funkci školství, jakou roli v životě dítěte zastává škola a jakou roli zastává rodič, povinnosti dle zákona o rodině; osvěta o tom, co všechno musí dítě zvládnout před vstupem do MŠ</w:t>
      </w:r>
    </w:p>
    <w:p w14:paraId="25C22F79" w14:textId="77777777" w:rsidR="00D4629F" w:rsidRPr="0032301E" w:rsidRDefault="00D4629F" w:rsidP="00D4629F">
      <w:pPr>
        <w:ind w:firstLine="708"/>
        <w:rPr>
          <w:b/>
          <w:bCs/>
        </w:rPr>
      </w:pPr>
      <w:r w:rsidRPr="0032301E">
        <w:rPr>
          <w:b/>
          <w:bCs/>
        </w:rPr>
        <w:t>HROZBY</w:t>
      </w:r>
    </w:p>
    <w:p w14:paraId="25A3EE34" w14:textId="77777777" w:rsidR="00D4629F" w:rsidRPr="005819A0" w:rsidRDefault="00D4629F" w:rsidP="00D4629F">
      <w:pPr>
        <w:pStyle w:val="Odstavecseseznamem"/>
        <w:numPr>
          <w:ilvl w:val="0"/>
          <w:numId w:val="1"/>
        </w:numPr>
      </w:pPr>
      <w:r w:rsidRPr="005819A0">
        <w:t>Rodiče a jejich přístup ke vzdělávání:</w:t>
      </w:r>
    </w:p>
    <w:p w14:paraId="1CF6120A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 xml:space="preserve">pokud rodič zastává názor, že není třeba se učit, motivace učiteli nebude účinná; </w:t>
      </w:r>
    </w:p>
    <w:p w14:paraId="271ED89C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 xml:space="preserve">pokud doma na děti nikdo nemluví – mají děti malou slovní zásobu a nejsou schopny rozumět mluvenému slovu tedy poslouchat informace ve škole; </w:t>
      </w:r>
    </w:p>
    <w:p w14:paraId="65689D61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lastRenderedPageBreak/>
        <w:t xml:space="preserve">pokud za děti vše dělají rodiče (kult dítěte, </w:t>
      </w:r>
      <w:proofErr w:type="spellStart"/>
      <w:r w:rsidRPr="005819A0">
        <w:t>peříčkové</w:t>
      </w:r>
      <w:proofErr w:type="spellEnd"/>
      <w:r w:rsidRPr="005819A0">
        <w:t xml:space="preserve"> děti) – dítě se nebude umět o sebe postarat (ani o své děti) – chybí příprava od rodičů k samostatnosti (vše je třeba jim ukazovat)</w:t>
      </w:r>
    </w:p>
    <w:p w14:paraId="796A81BA" w14:textId="77777777" w:rsidR="00D4629F" w:rsidRPr="005819A0" w:rsidRDefault="00D4629F" w:rsidP="00D4629F">
      <w:pPr>
        <w:pStyle w:val="Odstavecseseznamem"/>
        <w:numPr>
          <w:ilvl w:val="1"/>
          <w:numId w:val="1"/>
        </w:numPr>
      </w:pPr>
      <w:r w:rsidRPr="005819A0">
        <w:t>děti</w:t>
      </w:r>
      <w:r>
        <w:t xml:space="preserve"> často</w:t>
      </w:r>
      <w:r w:rsidRPr="005819A0">
        <w:t xml:space="preserve"> neznají obsah práce různých povolání</w:t>
      </w:r>
      <w:r>
        <w:t>,</w:t>
      </w:r>
      <w:r w:rsidRPr="005819A0">
        <w:t xml:space="preserve"> a to ani povolání svých rodičů</w:t>
      </w:r>
    </w:p>
    <w:p w14:paraId="05FFC791" w14:textId="77777777" w:rsidR="00D4629F" w:rsidRDefault="00D4629F" w:rsidP="00D4629F">
      <w:pPr>
        <w:pStyle w:val="Odstavecseseznamem"/>
        <w:numPr>
          <w:ilvl w:val="1"/>
          <w:numId w:val="1"/>
        </w:numPr>
      </w:pPr>
      <w:r w:rsidRPr="005819A0">
        <w:t>chybí základy slušného vychování – základní úcta, respekt</w:t>
      </w:r>
      <w:r>
        <w:t xml:space="preserve"> ze strany rodičů i dětí</w:t>
      </w:r>
    </w:p>
    <w:p w14:paraId="4097B70E" w14:textId="77777777" w:rsidR="00D4629F" w:rsidRPr="00477226" w:rsidRDefault="00D4629F" w:rsidP="00D4629F">
      <w:pPr>
        <w:ind w:left="708" w:firstLine="708"/>
      </w:pPr>
      <w:r w:rsidRPr="00451475">
        <w:rPr>
          <w:b/>
          <w:bCs/>
        </w:rPr>
        <w:t xml:space="preserve">CO S TÍM? </w:t>
      </w:r>
    </w:p>
    <w:p w14:paraId="17566277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Větší zapojení rodičů do chodu školy</w:t>
      </w:r>
    </w:p>
    <w:p w14:paraId="680C228E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Spolupráce s rodiči již od MŠ</w:t>
      </w:r>
    </w:p>
    <w:p w14:paraId="34968BAF" w14:textId="77777777" w:rsidR="00D4629F" w:rsidRPr="005819A0" w:rsidRDefault="00D4629F" w:rsidP="00D4629F">
      <w:pPr>
        <w:pStyle w:val="Odstavecseseznamem"/>
        <w:numPr>
          <w:ilvl w:val="2"/>
          <w:numId w:val="1"/>
        </w:numPr>
      </w:pPr>
      <w:r>
        <w:t>Osvěta u veřejnosti stran čtenářské gramotnosti, motivace dětí, výchovy dětí</w:t>
      </w:r>
    </w:p>
    <w:p w14:paraId="0E799A36" w14:textId="77777777" w:rsidR="00D4629F" w:rsidRDefault="00D4629F" w:rsidP="00D4629F">
      <w:pPr>
        <w:pStyle w:val="Odstavecseseznamem"/>
        <w:numPr>
          <w:ilvl w:val="0"/>
          <w:numId w:val="1"/>
        </w:numPr>
      </w:pPr>
      <w:proofErr w:type="spellStart"/>
      <w:r w:rsidRPr="005819A0">
        <w:t>Přehlcenost</w:t>
      </w:r>
      <w:proofErr w:type="spellEnd"/>
      <w:r w:rsidRPr="005819A0">
        <w:t xml:space="preserve"> pedagogů informacemi</w:t>
      </w:r>
    </w:p>
    <w:p w14:paraId="6A1DB0BA" w14:textId="77777777" w:rsidR="00D4629F" w:rsidRPr="00477226" w:rsidRDefault="00D4629F" w:rsidP="00D4629F">
      <w:pPr>
        <w:ind w:left="708" w:firstLine="708"/>
      </w:pPr>
      <w:r w:rsidRPr="00451475">
        <w:rPr>
          <w:b/>
          <w:bCs/>
        </w:rPr>
        <w:t xml:space="preserve">CO S TÍM? </w:t>
      </w:r>
    </w:p>
    <w:p w14:paraId="1011C8BC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Funkční systém sdílení dobré praxe – odfiltrování zbytných informací</w:t>
      </w:r>
    </w:p>
    <w:p w14:paraId="154E7CC3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Zaměření pedagogů na konkrétní problematiku (nemohou být odborníky na všechno)</w:t>
      </w:r>
    </w:p>
    <w:p w14:paraId="7F14FB9C" w14:textId="77777777" w:rsidR="00D4629F" w:rsidRPr="005819A0" w:rsidRDefault="00D4629F" w:rsidP="00D4629F">
      <w:pPr>
        <w:pStyle w:val="Odstavecseseznamem"/>
        <w:ind w:left="2508"/>
      </w:pPr>
    </w:p>
    <w:p w14:paraId="63058768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Administrativní zátěž pedagogů a vedení škol a rychlé změny strategií ze strany MŠMT</w:t>
      </w:r>
    </w:p>
    <w:p w14:paraId="662884CF" w14:textId="77777777" w:rsidR="00D4629F" w:rsidRPr="00477226" w:rsidRDefault="00D4629F" w:rsidP="00D4629F">
      <w:pPr>
        <w:ind w:left="708" w:firstLine="708"/>
      </w:pPr>
      <w:r w:rsidRPr="00451475">
        <w:rPr>
          <w:b/>
          <w:bCs/>
        </w:rPr>
        <w:t xml:space="preserve">CO S TÍM? </w:t>
      </w:r>
    </w:p>
    <w:p w14:paraId="3B7BE5D9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Měl by pomoci Střední článek podpory</w:t>
      </w:r>
    </w:p>
    <w:p w14:paraId="1B2D77D9" w14:textId="77777777" w:rsidR="00D4629F" w:rsidRPr="005819A0" w:rsidRDefault="00D4629F" w:rsidP="00D4629F">
      <w:pPr>
        <w:pStyle w:val="Odstavecseseznamem"/>
        <w:ind w:left="2508"/>
      </w:pPr>
    </w:p>
    <w:p w14:paraId="3A5B7448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 xml:space="preserve">Problémy se soustředěním žáků a nechuť dokončit práci </w:t>
      </w:r>
    </w:p>
    <w:p w14:paraId="6188CDB0" w14:textId="77777777" w:rsidR="00D4629F" w:rsidRPr="00477226" w:rsidRDefault="00D4629F" w:rsidP="00D4629F">
      <w:pPr>
        <w:ind w:left="708" w:firstLine="708"/>
      </w:pPr>
      <w:r w:rsidRPr="00940303">
        <w:rPr>
          <w:b/>
          <w:bCs/>
        </w:rPr>
        <w:t xml:space="preserve">CO S TÍM? </w:t>
      </w:r>
    </w:p>
    <w:p w14:paraId="5847C97B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Osvěta u rodičů i dětí</w:t>
      </w:r>
    </w:p>
    <w:p w14:paraId="550946C7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Dostupnost odborné péče</w:t>
      </w:r>
    </w:p>
    <w:p w14:paraId="5FED2AFD" w14:textId="77777777" w:rsidR="00D4629F" w:rsidRDefault="00D4629F" w:rsidP="00D4629F">
      <w:pPr>
        <w:pStyle w:val="Odstavecseseznamem"/>
        <w:numPr>
          <w:ilvl w:val="0"/>
          <w:numId w:val="1"/>
        </w:numPr>
      </w:pPr>
      <w:r w:rsidRPr="005819A0">
        <w:t>Vyhoření pedagogů</w:t>
      </w:r>
    </w:p>
    <w:p w14:paraId="28971EED" w14:textId="77777777" w:rsidR="00D4629F" w:rsidRPr="00477226" w:rsidRDefault="00D4629F" w:rsidP="00D4629F">
      <w:pPr>
        <w:ind w:left="708" w:firstLine="708"/>
      </w:pPr>
      <w:r w:rsidRPr="00940303">
        <w:rPr>
          <w:b/>
          <w:bCs/>
        </w:rPr>
        <w:t xml:space="preserve">CO S TÍM? </w:t>
      </w:r>
    </w:p>
    <w:p w14:paraId="488A3CF8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Více pedagogů – prevence přetížení</w:t>
      </w:r>
    </w:p>
    <w:p w14:paraId="7A51CBE2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Systémové nastavení psychohygieny pro pedagogy</w:t>
      </w:r>
    </w:p>
    <w:p w14:paraId="2F079C7B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Finance na regeneraci</w:t>
      </w:r>
    </w:p>
    <w:p w14:paraId="520AEC6E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Systémové nastavení supervize</w:t>
      </w:r>
    </w:p>
    <w:p w14:paraId="081D1853" w14:textId="77777777" w:rsidR="00D4629F" w:rsidRPr="005819A0" w:rsidRDefault="00D4629F" w:rsidP="00D4629F">
      <w:pPr>
        <w:pStyle w:val="Odstavecseseznamem"/>
        <w:ind w:left="2508"/>
      </w:pPr>
    </w:p>
    <w:p w14:paraId="5F3ACBE4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Rychlé změny strategií ze strany MŠMT</w:t>
      </w:r>
    </w:p>
    <w:p w14:paraId="6DACDC51" w14:textId="77777777" w:rsidR="00D4629F" w:rsidRPr="00477226" w:rsidRDefault="00D4629F" w:rsidP="00D4629F">
      <w:pPr>
        <w:ind w:left="708" w:firstLine="708"/>
      </w:pPr>
      <w:r w:rsidRPr="00940303">
        <w:rPr>
          <w:b/>
          <w:bCs/>
        </w:rPr>
        <w:t xml:space="preserve">CO S TÍM? </w:t>
      </w:r>
    </w:p>
    <w:p w14:paraId="1B8CFE3F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Systémová stabilita</w:t>
      </w:r>
    </w:p>
    <w:p w14:paraId="0B02833E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Jednoznačné a stabilní podmínky</w:t>
      </w:r>
    </w:p>
    <w:p w14:paraId="7A719884" w14:textId="77777777" w:rsidR="00D4629F" w:rsidRDefault="00D4629F" w:rsidP="00D4629F">
      <w:pPr>
        <w:pStyle w:val="Odstavecseseznamem"/>
        <w:ind w:left="360"/>
        <w:rPr>
          <w:b/>
          <w:bCs/>
          <w:sz w:val="24"/>
          <w:szCs w:val="24"/>
        </w:rPr>
      </w:pPr>
    </w:p>
    <w:p w14:paraId="3DF0FACF" w14:textId="1B6992BE" w:rsidR="00D4629F" w:rsidRPr="00D4629F" w:rsidRDefault="00D4629F" w:rsidP="00D4629F">
      <w:pPr>
        <w:pStyle w:val="Odstavecseseznamem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D4629F">
        <w:rPr>
          <w:b/>
          <w:bCs/>
          <w:color w:val="FF0000"/>
          <w:sz w:val="24"/>
          <w:szCs w:val="24"/>
        </w:rPr>
        <w:t>Podpora pedagogických a didaktických kompetencí pracovníků ve vzdělávání a podpora managementu třídních kolektivů</w:t>
      </w:r>
    </w:p>
    <w:p w14:paraId="60D2BE13" w14:textId="77777777" w:rsidR="00D4629F" w:rsidRPr="00375F94" w:rsidRDefault="00D4629F" w:rsidP="00D4629F">
      <w:pPr>
        <w:rPr>
          <w:b/>
          <w:bCs/>
        </w:rPr>
      </w:pPr>
      <w:r w:rsidRPr="00375F94">
        <w:rPr>
          <w:b/>
          <w:bCs/>
        </w:rPr>
        <w:tab/>
        <w:t>SILNÉ STRÁNKY</w:t>
      </w:r>
    </w:p>
    <w:p w14:paraId="0FD2C7CE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Technologické vybavení škol na vysoké úrovni</w:t>
      </w:r>
    </w:p>
    <w:p w14:paraId="2447E8B4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lastRenderedPageBreak/>
        <w:t>Benefity, které přináší do území projekt MAP (implementační aktivity)</w:t>
      </w:r>
    </w:p>
    <w:p w14:paraId="75B70413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Proaktivní, motivovaní učitelé se zájmem o obor a svůj profesní rozvoj</w:t>
      </w:r>
    </w:p>
    <w:p w14:paraId="09244012" w14:textId="77777777" w:rsidR="00D4629F" w:rsidRPr="00375F94" w:rsidRDefault="00D4629F" w:rsidP="00D4629F">
      <w:pPr>
        <w:ind w:firstLine="708"/>
        <w:rPr>
          <w:b/>
          <w:bCs/>
        </w:rPr>
      </w:pPr>
      <w:r w:rsidRPr="00375F94">
        <w:rPr>
          <w:b/>
          <w:bCs/>
        </w:rPr>
        <w:t>SLABÉ STRÁNKY</w:t>
      </w:r>
    </w:p>
    <w:p w14:paraId="657501C8" w14:textId="77777777" w:rsidR="00D4629F" w:rsidRPr="00375F94" w:rsidRDefault="00D4629F" w:rsidP="00D4629F">
      <w:pPr>
        <w:ind w:firstLine="708"/>
        <w:rPr>
          <w:b/>
          <w:bCs/>
        </w:rPr>
      </w:pPr>
      <w:r w:rsidRPr="00375F94">
        <w:rPr>
          <w:b/>
          <w:bCs/>
        </w:rPr>
        <w:t>SLABÉ STRÁNKY</w:t>
      </w:r>
    </w:p>
    <w:p w14:paraId="54D24AEB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Školám chybí odborný personál pro udržování a rozvoj moderních technologií</w:t>
      </w:r>
    </w:p>
    <w:p w14:paraId="2290FD7A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Práci mnohdy zastávají laici z řad pedagogů</w:t>
      </w:r>
    </w:p>
    <w:p w14:paraId="2F58FE93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Pro externí služby správy a rozvoje technologií často školy nejsou prioritou</w:t>
      </w:r>
    </w:p>
    <w:p w14:paraId="042B0B4C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V soukromém sektoru jsou nesrovnatelně vyšší platy pro odborníky</w:t>
      </w:r>
    </w:p>
    <w:p w14:paraId="025D1770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Některé školy v rozvoji IT nevidí prioritu, je to práce navíc</w:t>
      </w:r>
    </w:p>
    <w:p w14:paraId="4858D956" w14:textId="77777777" w:rsidR="00D4629F" w:rsidRDefault="00D4629F" w:rsidP="00D4629F">
      <w:pPr>
        <w:pStyle w:val="Odstavecseseznamem"/>
        <w:ind w:left="1788"/>
      </w:pPr>
      <w:r>
        <w:t>CO S TÍM?</w:t>
      </w:r>
    </w:p>
    <w:p w14:paraId="1396942F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Sdílený IT technik</w:t>
      </w:r>
    </w:p>
    <w:p w14:paraId="12BF94B0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Školení pro pedagogy o moderních technologiích</w:t>
      </w:r>
    </w:p>
    <w:p w14:paraId="5AB7CD99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Využití místních firem jako správců sítě, k modernizaci vybavení apod.</w:t>
      </w:r>
    </w:p>
    <w:p w14:paraId="5857401F" w14:textId="77777777" w:rsidR="00D4629F" w:rsidRDefault="00D4629F" w:rsidP="00D4629F"/>
    <w:p w14:paraId="2643C16D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Sdílení dobré praxe není dostatečné</w:t>
      </w:r>
    </w:p>
    <w:p w14:paraId="1060361C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Není dostatek příležitostí ke sdílení dobré praxe</w:t>
      </w:r>
    </w:p>
    <w:p w14:paraId="56089CE6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CO S TÍM?</w:t>
      </w:r>
    </w:p>
    <w:p w14:paraId="2377FD65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Nastavit ve školách systém vzájemných hospitací</w:t>
      </w:r>
    </w:p>
    <w:p w14:paraId="4D40DD5D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Zefektivnění spolupráce metodických kabinetů ve školách, případně mezi školami</w:t>
      </w:r>
    </w:p>
    <w:p w14:paraId="4C79122D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Zřízení kulatých stolů ke sdílení dobré praxe mezi pedagogy</w:t>
      </w:r>
    </w:p>
    <w:p w14:paraId="5BBB1692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Nedostatek třídnických hodin</w:t>
      </w:r>
    </w:p>
    <w:p w14:paraId="335DD128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CO S TÍM?</w:t>
      </w:r>
    </w:p>
    <w:p w14:paraId="312DB783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Zvýšit počet třídnických hodin, orientovat je na tvorbu kolektivu</w:t>
      </w:r>
    </w:p>
    <w:p w14:paraId="41E5D71C" w14:textId="77777777" w:rsidR="00D4629F" w:rsidRDefault="00D4629F" w:rsidP="00D4629F">
      <w:pPr>
        <w:pStyle w:val="Odstavecseseznamem"/>
        <w:numPr>
          <w:ilvl w:val="2"/>
          <w:numId w:val="1"/>
        </w:numPr>
      </w:pPr>
    </w:p>
    <w:p w14:paraId="297A21B1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Nedostatek času na konzultace mezi pedagogy stran práce s konkrétními dětmi</w:t>
      </w:r>
    </w:p>
    <w:p w14:paraId="4D6B58F1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CO S TÍM?</w:t>
      </w:r>
    </w:p>
    <w:p w14:paraId="2A4006FE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Zavést speciální porady ke koordinaci práce s dětmi se SVP</w:t>
      </w:r>
    </w:p>
    <w:p w14:paraId="75591842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Sdílení dobré praxe</w:t>
      </w:r>
    </w:p>
    <w:p w14:paraId="7604A1F2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Koordinace práce a nutných porad výchovnými poradci</w:t>
      </w:r>
    </w:p>
    <w:p w14:paraId="2AC5B86D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Nutné vzdělávání, vyžadované ze strany státu, ohledně novinek ve vzdělávání, je placené (např. KCVJŠ)</w:t>
      </w:r>
    </w:p>
    <w:p w14:paraId="7E40FCA5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CO S TÍM?</w:t>
      </w:r>
    </w:p>
    <w:p w14:paraId="1E2937FC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Zajistit systémové vzdělávání vedení škol a pedagogů na nutná témata (např. legislativa)</w:t>
      </w:r>
    </w:p>
    <w:p w14:paraId="111088A7" w14:textId="77777777" w:rsidR="00D4629F" w:rsidRPr="00375F94" w:rsidRDefault="00D4629F" w:rsidP="00D4629F">
      <w:pPr>
        <w:ind w:firstLine="708"/>
        <w:rPr>
          <w:b/>
          <w:bCs/>
        </w:rPr>
      </w:pPr>
      <w:r w:rsidRPr="00375F94">
        <w:rPr>
          <w:b/>
          <w:bCs/>
        </w:rPr>
        <w:t xml:space="preserve">PŘÍLEŽITOSTI </w:t>
      </w:r>
    </w:p>
    <w:p w14:paraId="425727FD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 xml:space="preserve">Praktická metodická pomoc, poskytovaná pedagogům </w:t>
      </w:r>
    </w:p>
    <w:p w14:paraId="24A5ED07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 xml:space="preserve">Působení Středního článku podpory </w:t>
      </w:r>
    </w:p>
    <w:p w14:paraId="0C82F066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 xml:space="preserve">Sdílený technik pro moderní multimediální technologie, sledující trendy a </w:t>
      </w:r>
      <w:proofErr w:type="spellStart"/>
      <w:r>
        <w:t>edukující</w:t>
      </w:r>
      <w:proofErr w:type="spellEnd"/>
      <w:r>
        <w:t xml:space="preserve"> pedagogy</w:t>
      </w:r>
    </w:p>
    <w:p w14:paraId="164D3E24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Sdílení dobré praxe</w:t>
      </w:r>
    </w:p>
    <w:p w14:paraId="2C55B0B0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Zvýšení počtu třídnických hodin</w:t>
      </w:r>
    </w:p>
    <w:p w14:paraId="5CC101A6" w14:textId="77777777" w:rsidR="00D4629F" w:rsidRPr="00375F94" w:rsidRDefault="00D4629F" w:rsidP="00D4629F">
      <w:pPr>
        <w:ind w:firstLine="708"/>
        <w:rPr>
          <w:b/>
          <w:bCs/>
        </w:rPr>
      </w:pPr>
      <w:r w:rsidRPr="00375F94">
        <w:rPr>
          <w:b/>
          <w:bCs/>
        </w:rPr>
        <w:t>HROZBY</w:t>
      </w:r>
    </w:p>
    <w:p w14:paraId="73691ABD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lastRenderedPageBreak/>
        <w:t>Rozvoj vzdělávání prostřednictvím projektů, které jsou časově a finančně omezené</w:t>
      </w:r>
    </w:p>
    <w:p w14:paraId="2233B1E8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CO S TÍM?</w:t>
      </w:r>
    </w:p>
    <w:p w14:paraId="343CE4D4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Zvýšená komunikace a koordinace mezi MAS a zřizovateli ohledně možného pokračování aktivit projektu MAP</w:t>
      </w:r>
    </w:p>
    <w:p w14:paraId="1F2360CD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Zřízení organizace, která by kontinuálně a dlouhodobě zajišťovala v území služby, které zajišťuje dočasně projekt MAP (implementační aktivity). Snad Střední článek?</w:t>
      </w:r>
    </w:p>
    <w:p w14:paraId="2B454C66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Nesystémovost dlouhodobé podpory</w:t>
      </w:r>
    </w:p>
    <w:p w14:paraId="1C90BA2D" w14:textId="77777777" w:rsidR="00D4629F" w:rsidRDefault="00D4629F" w:rsidP="00D4629F">
      <w:pPr>
        <w:pStyle w:val="Odstavecseseznamem"/>
        <w:numPr>
          <w:ilvl w:val="0"/>
          <w:numId w:val="1"/>
        </w:numPr>
      </w:pPr>
    </w:p>
    <w:p w14:paraId="77431102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Stagnace / pokles kvality vzdělávání</w:t>
      </w:r>
    </w:p>
    <w:p w14:paraId="62F07090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CO S TÍM?</w:t>
      </w:r>
    </w:p>
    <w:p w14:paraId="3D1B2173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Kvalitní VŠ studium, zaměřené na praxi</w:t>
      </w:r>
    </w:p>
    <w:p w14:paraId="54DF0A26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 xml:space="preserve">Oceňování kvalitních pedagogů, asistentů a škol a jejich motivace (kraj, zřizovatel, vedení </w:t>
      </w:r>
      <w:proofErr w:type="gramStart"/>
      <w:r>
        <w:t>škol,…</w:t>
      </w:r>
      <w:proofErr w:type="gramEnd"/>
      <w:r>
        <w:t>)</w:t>
      </w:r>
    </w:p>
    <w:p w14:paraId="0B9537B0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Zajištění dostupného vzdělávání – zachování současné sítě venkovských škol</w:t>
      </w:r>
    </w:p>
    <w:p w14:paraId="76861348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 xml:space="preserve">Dopravně dostupné DVPP a sdílení informací o kvalitních seminářích mezi </w:t>
      </w:r>
      <w:proofErr w:type="spellStart"/>
      <w:r>
        <w:t>peadagogy</w:t>
      </w:r>
      <w:proofErr w:type="spellEnd"/>
    </w:p>
    <w:p w14:paraId="109EA1C7" w14:textId="77777777" w:rsidR="00D4629F" w:rsidRDefault="00D4629F" w:rsidP="00D4629F">
      <w:pPr>
        <w:pStyle w:val="Odstavecseseznamem"/>
        <w:numPr>
          <w:ilvl w:val="0"/>
          <w:numId w:val="1"/>
        </w:numPr>
      </w:pPr>
      <w:r>
        <w:t>Ztráta motivace</w:t>
      </w:r>
    </w:p>
    <w:p w14:paraId="30B10312" w14:textId="77777777" w:rsidR="00D4629F" w:rsidRDefault="00D4629F" w:rsidP="00D4629F">
      <w:pPr>
        <w:pStyle w:val="Odstavecseseznamem"/>
        <w:numPr>
          <w:ilvl w:val="1"/>
          <w:numId w:val="1"/>
        </w:numPr>
      </w:pPr>
      <w:r>
        <w:t>CO S TÍM?</w:t>
      </w:r>
    </w:p>
    <w:p w14:paraId="11CF90B9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Zvýšení prestiže pedagogů nejen platem, ale i společenským statusem</w:t>
      </w:r>
    </w:p>
    <w:p w14:paraId="62EFD21C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Sdílení dobré praxe a motivační semináře</w:t>
      </w:r>
    </w:p>
    <w:p w14:paraId="255C7243" w14:textId="77777777" w:rsidR="00D4629F" w:rsidRDefault="00D4629F" w:rsidP="00D4629F">
      <w:pPr>
        <w:pStyle w:val="Odstavecseseznamem"/>
        <w:numPr>
          <w:ilvl w:val="2"/>
          <w:numId w:val="1"/>
        </w:numPr>
      </w:pPr>
      <w:r>
        <w:t>Podpora vedení škol</w:t>
      </w:r>
    </w:p>
    <w:p w14:paraId="7A85AFB6" w14:textId="126F8EAB" w:rsidR="00D4629F" w:rsidRDefault="00D4629F" w:rsidP="00D4629F">
      <w:pPr>
        <w:pStyle w:val="Odstavecseseznamem"/>
        <w:numPr>
          <w:ilvl w:val="0"/>
          <w:numId w:val="1"/>
        </w:numPr>
      </w:pPr>
    </w:p>
    <w:p w14:paraId="47F643CF" w14:textId="77777777" w:rsidR="00D4629F" w:rsidRDefault="00D4629F"/>
    <w:p w14:paraId="47DBE6F9" w14:textId="77777777" w:rsidR="00D4629F" w:rsidRDefault="00D4629F"/>
    <w:sectPr w:rsidR="00D46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78ED"/>
    <w:multiLevelType w:val="hybridMultilevel"/>
    <w:tmpl w:val="7C8A3A48"/>
    <w:lvl w:ilvl="0" w:tplc="EBE2EA5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D3689C"/>
    <w:multiLevelType w:val="hybridMultilevel"/>
    <w:tmpl w:val="BF70C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F76C1"/>
    <w:multiLevelType w:val="hybridMultilevel"/>
    <w:tmpl w:val="3C784EE2"/>
    <w:lvl w:ilvl="0" w:tplc="8E48FF72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D086DD0"/>
    <w:multiLevelType w:val="hybridMultilevel"/>
    <w:tmpl w:val="2BEA1CE8"/>
    <w:lvl w:ilvl="0" w:tplc="319A4E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744214">
    <w:abstractNumId w:val="2"/>
  </w:num>
  <w:num w:numId="2" w16cid:durableId="431127145">
    <w:abstractNumId w:val="3"/>
  </w:num>
  <w:num w:numId="3" w16cid:durableId="1448508336">
    <w:abstractNumId w:val="1"/>
  </w:num>
  <w:num w:numId="4" w16cid:durableId="155084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9F"/>
    <w:rsid w:val="0006699A"/>
    <w:rsid w:val="00254A5B"/>
    <w:rsid w:val="0063080E"/>
    <w:rsid w:val="006A7D7B"/>
    <w:rsid w:val="00D4629F"/>
    <w:rsid w:val="00D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4D85"/>
  <w15:chartTrackingRefBased/>
  <w15:docId w15:val="{EF1B0710-DBD8-43CF-9BE0-7CEB074B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6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6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62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6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62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6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6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6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6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62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6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62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62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62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62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62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62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62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6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6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6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6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6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62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D462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629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62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629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629F"/>
    <w:rPr>
      <w:b/>
      <w:bCs/>
      <w:smallCaps/>
      <w:color w:val="2F5496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4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1754</Words>
  <Characters>10355</Characters>
  <Application>Microsoft Office Word</Application>
  <DocSecurity>0</DocSecurity>
  <Lines>86</Lines>
  <Paragraphs>24</Paragraphs>
  <ScaleCrop>false</ScaleCrop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Haišman</dc:creator>
  <cp:keywords/>
  <dc:description/>
  <cp:lastModifiedBy>Jindřich Haišman</cp:lastModifiedBy>
  <cp:revision>1</cp:revision>
  <dcterms:created xsi:type="dcterms:W3CDTF">2025-03-17T12:47:00Z</dcterms:created>
  <dcterms:modified xsi:type="dcterms:W3CDTF">2025-03-17T12:56:00Z</dcterms:modified>
</cp:coreProperties>
</file>