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2179CCC1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Platnost od:</w:t>
      </w:r>
      <w:r w:rsidR="00E16400">
        <w:rPr>
          <w:sz w:val="16"/>
          <w:szCs w:val="16"/>
        </w:rPr>
        <w:t xml:space="preserve"> 1</w:t>
      </w:r>
      <w:r w:rsidR="004D279C">
        <w:rPr>
          <w:sz w:val="16"/>
          <w:szCs w:val="16"/>
        </w:rPr>
        <w:t>.1</w:t>
      </w:r>
      <w:r w:rsidR="00721875">
        <w:rPr>
          <w:sz w:val="16"/>
          <w:szCs w:val="16"/>
        </w:rPr>
        <w:t>1</w:t>
      </w:r>
      <w:r w:rsidR="004D279C">
        <w:rPr>
          <w:sz w:val="16"/>
          <w:szCs w:val="16"/>
        </w:rPr>
        <w:t>.201</w:t>
      </w:r>
      <w:r w:rsidR="005C44EE">
        <w:rPr>
          <w:sz w:val="16"/>
          <w:szCs w:val="16"/>
        </w:rPr>
        <w:t>8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4B24A534" w14:textId="77777777" w:rsidR="00892F88" w:rsidRDefault="00892F88" w:rsidP="00892F88">
      <w:pPr>
        <w:pStyle w:val="Odstavecseseznamem"/>
        <w:rPr>
          <w:b/>
        </w:rPr>
      </w:pPr>
    </w:p>
    <w:p w14:paraId="6E2E7371" w14:textId="41BE9D65" w:rsidR="00752564" w:rsidRPr="00490404" w:rsidRDefault="00752564" w:rsidP="00490404">
      <w:pPr>
        <w:pStyle w:val="Odstavecseseznamem"/>
        <w:numPr>
          <w:ilvl w:val="0"/>
          <w:numId w:val="6"/>
        </w:numPr>
        <w:ind w:left="0" w:firstLine="284"/>
        <w:jc w:val="center"/>
        <w:rPr>
          <w:b/>
          <w:sz w:val="24"/>
        </w:rPr>
      </w:pPr>
      <w:r w:rsidRPr="00490404">
        <w:rPr>
          <w:b/>
          <w:sz w:val="24"/>
        </w:rPr>
        <w:t xml:space="preserve">Výzva MAS </w:t>
      </w:r>
      <w:r w:rsidR="00892F88" w:rsidRPr="00490404">
        <w:rPr>
          <w:b/>
          <w:sz w:val="24"/>
        </w:rPr>
        <w:t xml:space="preserve">Pošumaví </w:t>
      </w:r>
      <w:r w:rsidRPr="00490404">
        <w:rPr>
          <w:b/>
          <w:sz w:val="24"/>
        </w:rPr>
        <w:t xml:space="preserve">– IROP – </w:t>
      </w:r>
      <w:r w:rsidR="009C0EAA" w:rsidRPr="00490404">
        <w:rPr>
          <w:b/>
          <w:sz w:val="24"/>
        </w:rPr>
        <w:t>Technika pro JSDHO</w:t>
      </w:r>
    </w:p>
    <w:p w14:paraId="070FAF97" w14:textId="1E94835C" w:rsidR="00041E3F" w:rsidRPr="00041E3F" w:rsidRDefault="00041E3F" w:rsidP="00041E3F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>Výzva č. 6</w:t>
      </w:r>
      <w:r w:rsidR="004040EA">
        <w:rPr>
          <w:b/>
          <w:szCs w:val="36"/>
        </w:rPr>
        <w:t>9</w:t>
      </w:r>
      <w:r w:rsidRPr="00041E3F">
        <w:rPr>
          <w:b/>
          <w:szCs w:val="36"/>
        </w:rPr>
        <w:t xml:space="preserve"> </w:t>
      </w:r>
      <w:r w:rsidR="004040EA">
        <w:rPr>
          <w:b/>
          <w:szCs w:val="36"/>
        </w:rPr>
        <w:t>Integrovaný záchranný systém</w:t>
      </w:r>
      <w:r w:rsidRPr="00041E3F">
        <w:rPr>
          <w:b/>
          <w:szCs w:val="36"/>
        </w:rPr>
        <w:t xml:space="preserve"> - int</w:t>
      </w:r>
      <w:r w:rsidR="009429BD">
        <w:rPr>
          <w:b/>
          <w:szCs w:val="36"/>
        </w:rPr>
        <w:t>egrované</w:t>
      </w:r>
      <w:r>
        <w:rPr>
          <w:b/>
          <w:szCs w:val="36"/>
        </w:rPr>
        <w:t xml:space="preserve"> </w:t>
      </w:r>
      <w:r w:rsidRPr="00041E3F">
        <w:rPr>
          <w:b/>
          <w:szCs w:val="36"/>
        </w:rPr>
        <w:t>pr</w:t>
      </w:r>
      <w:r w:rsidR="009429BD">
        <w:rPr>
          <w:b/>
          <w:szCs w:val="36"/>
        </w:rPr>
        <w:t>ojekty</w:t>
      </w:r>
      <w:r>
        <w:rPr>
          <w:b/>
          <w:szCs w:val="36"/>
        </w:rPr>
        <w:t xml:space="preserve"> </w:t>
      </w:r>
      <w:r w:rsidRPr="00041E3F">
        <w:rPr>
          <w:b/>
          <w:szCs w:val="36"/>
        </w:rPr>
        <w:t>CLLD</w:t>
      </w:r>
    </w:p>
    <w:p w14:paraId="7FCFD8F1" w14:textId="77777777" w:rsidR="00752564" w:rsidRDefault="00752564" w:rsidP="00752564">
      <w:pPr>
        <w:pStyle w:val="Odstavecseseznamem"/>
        <w:ind w:left="360"/>
      </w:pPr>
    </w:p>
    <w:p w14:paraId="63C29261" w14:textId="2AC6668B" w:rsidR="00752564" w:rsidRPr="00752564" w:rsidRDefault="00752564" w:rsidP="00F04DA0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 w:rsidR="009429BD">
        <w:rPr>
          <w:b/>
          <w:u w:val="single"/>
        </w:rPr>
        <w:t>„</w:t>
      </w:r>
      <w:r w:rsidR="009C0EAA">
        <w:rPr>
          <w:b/>
          <w:u w:val="single"/>
        </w:rPr>
        <w:t>Technika pro IZS</w:t>
      </w:r>
      <w:r w:rsidR="009429BD">
        <w:rPr>
          <w:b/>
          <w:u w:val="single"/>
        </w:rPr>
        <w:t>“</w:t>
      </w:r>
      <w:r w:rsidR="00CE7C03">
        <w:rPr>
          <w:b/>
          <w:u w:val="single"/>
        </w:rPr>
        <w:t xml:space="preserve"> 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2D4E18" w:rsidRPr="00752564" w14:paraId="7932A0D8" w14:textId="77777777" w:rsidTr="002C591A">
        <w:trPr>
          <w:trHeight w:val="7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63FD23" w14:textId="65B9BF1D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2C591A">
        <w:trPr>
          <w:trHeight w:val="7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4A9745" w14:textId="26F3F2CD" w:rsidR="00752564" w:rsidRPr="00752564" w:rsidRDefault="00752564" w:rsidP="00C70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2C591A">
        <w:trPr>
          <w:trHeight w:val="69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E5C808" w14:textId="3A1B785E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722CFCB0" w14:textId="77777777" w:rsidTr="002C591A">
        <w:trPr>
          <w:trHeight w:val="9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7A28E" w14:textId="769FD8DF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F3F8B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9DAE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708A8B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C7FC52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BBF83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2B4B0A82" w14:textId="77777777" w:rsidTr="002C591A">
        <w:trPr>
          <w:trHeight w:val="9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A0EB6F" w14:textId="7A5BE3A0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74D385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E3792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AA720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E45EBC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13525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B08F5B6" w:rsidR="00752564" w:rsidRDefault="00752564" w:rsidP="00752564">
      <w:pPr>
        <w:pStyle w:val="Odstavecseseznamem"/>
        <w:ind w:left="0"/>
      </w:pPr>
    </w:p>
    <w:p w14:paraId="21C736EA" w14:textId="77777777" w:rsidR="004040EA" w:rsidRDefault="004040EA" w:rsidP="00752564">
      <w:pPr>
        <w:pStyle w:val="Odstavecseseznamem"/>
        <w:ind w:left="0"/>
      </w:pPr>
    </w:p>
    <w:p w14:paraId="5356CABD" w14:textId="3959135A" w:rsidR="002D4E18" w:rsidRDefault="002D4E18" w:rsidP="00752564">
      <w:pPr>
        <w:pStyle w:val="Odstavecseseznamem"/>
        <w:ind w:left="0"/>
      </w:pPr>
    </w:p>
    <w:p w14:paraId="2948246F" w14:textId="77777777" w:rsidR="005C44EE" w:rsidRDefault="005C44EE" w:rsidP="00752564">
      <w:pPr>
        <w:pStyle w:val="Odstavecseseznamem"/>
        <w:ind w:left="0"/>
      </w:pPr>
    </w:p>
    <w:p w14:paraId="40152CEE" w14:textId="77777777" w:rsidR="00752564" w:rsidRDefault="00752564" w:rsidP="00540AD2">
      <w:pPr>
        <w:pStyle w:val="Odstavecseseznamem"/>
        <w:ind w:left="0" w:hanging="567"/>
      </w:pPr>
      <w:r w:rsidRPr="00752564">
        <w:t>Pří hodnocení kořenového kritéria ANO, nemůže být hodnocení u žádné dílčí kontrolní otázky NE.</w:t>
      </w:r>
    </w:p>
    <w:p w14:paraId="07697BF5" w14:textId="77777777" w:rsidR="00752564" w:rsidRDefault="00752564" w:rsidP="00540AD2">
      <w:pPr>
        <w:pStyle w:val="Odstavecseseznamem"/>
        <w:ind w:left="0" w:hanging="567"/>
      </w:pPr>
    </w:p>
    <w:p w14:paraId="74C52324" w14:textId="77777777" w:rsidR="00752564" w:rsidRDefault="00752564" w:rsidP="00540AD2">
      <w:pPr>
        <w:pStyle w:val="Odstavecseseznamem"/>
        <w:ind w:left="0" w:hanging="567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47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54"/>
        <w:gridCol w:w="4819"/>
        <w:gridCol w:w="1281"/>
        <w:gridCol w:w="3968"/>
        <w:gridCol w:w="1703"/>
        <w:gridCol w:w="1703"/>
      </w:tblGrid>
      <w:tr w:rsidR="00A25E57" w:rsidRPr="002D4E18" w14:paraId="584BF988" w14:textId="77777777" w:rsidTr="003801B7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9A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77777777" w:rsidR="00A25E57" w:rsidRPr="002D4E18" w:rsidRDefault="00A25E57" w:rsidP="00A9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5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Hodnocení </w:t>
            </w:r>
            <w:r w:rsidRPr="00A25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(ANO/NE/nerelevantní /nehodnoceno)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EE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kořenového kritéria</w:t>
            </w:r>
          </w:p>
        </w:tc>
      </w:tr>
      <w:tr w:rsidR="00A25E57" w:rsidRPr="002D4E18" w14:paraId="1EBA8394" w14:textId="77777777" w:rsidTr="003801B7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B0AE4B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1B75E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E7EBF9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F87AB8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24835A94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Specifická pravidla pro žadatele a příjemce pro výzvu ŘO IROP pro daný specifický cíl,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61" w14:textId="31E88AA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o podporu je podána v předepsané formě a obsahově splňuje všechny náležitosti.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není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podána v předepsané formě a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>nebo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obsahově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splňuje všechny náležitosti.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</w:tr>
      <w:tr w:rsidR="00A25E57" w:rsidRPr="002D4E18" w14:paraId="48381EAA" w14:textId="77777777" w:rsidTr="003801B7">
        <w:trPr>
          <w:trHeight w:val="8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DD7" w14:textId="64648E45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51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53F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BF5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A0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5334CC81" w14:textId="77777777" w:rsidTr="003801B7">
        <w:trPr>
          <w:trHeight w:val="8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E3B5" w14:textId="3C8B6D48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5F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AB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56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84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0DC4A8AC" w14:textId="77777777" w:rsidTr="003801B7">
        <w:trPr>
          <w:trHeight w:val="8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4BE" w14:textId="05EF6D3B" w:rsidR="00A25E57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etapy projektu nastaveny v minimální délce 3 měsíců?</w:t>
            </w:r>
          </w:p>
          <w:p w14:paraId="4D05D3A6" w14:textId="77777777" w:rsidR="00A25E57" w:rsidRPr="0055083F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92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3AE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3C1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202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79556D39" w14:textId="77777777" w:rsidTr="003801B7">
        <w:trPr>
          <w:trHeight w:val="1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63" w14:textId="3E1C3624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04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D5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EF5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89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44586E1B" w14:textId="77777777" w:rsidTr="003801B7">
        <w:trPr>
          <w:trHeight w:val="12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A25" w14:textId="48298265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7D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7DF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75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2F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6CD59565" w14:textId="77777777" w:rsidTr="003801B7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C78" w14:textId="596450B2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 </w:t>
            </w:r>
            <w:r w:rsidRPr="00DB6FA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DB6FA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DB6FA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C5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41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A211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C9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14227533" w14:textId="77777777" w:rsidTr="003801B7">
        <w:trPr>
          <w:trHeight w:val="1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E02" w14:textId="77777777" w:rsidR="00A25E57" w:rsidRPr="002D4E18" w:rsidRDefault="00A25E57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456" w14:textId="5A60025C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8B7" w14:textId="77777777" w:rsidR="00A25E57" w:rsidRPr="002D4E18" w:rsidRDefault="00A25E57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C98" w14:textId="77777777" w:rsidR="00A25E57" w:rsidRPr="002D4E18" w:rsidRDefault="00A25E57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D36" w14:textId="77777777" w:rsidR="00A25E57" w:rsidRPr="002D4E18" w:rsidRDefault="00A25E57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115" w14:textId="77777777" w:rsidR="00A25E57" w:rsidRPr="002D4E18" w:rsidRDefault="00A25E57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3617D9CC" w14:textId="77777777" w:rsidTr="003801B7">
        <w:trPr>
          <w:trHeight w:val="7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3EFD43F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AE4F54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C8FE0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6C696D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příloha žádosti-pověření.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674" w14:textId="642821AE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v elektronické podobě je podepsána statutárním zástupcem nebo pověřeným zástupcem.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v elektronické podobě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zástupcem.</w:t>
            </w:r>
          </w:p>
        </w:tc>
      </w:tr>
      <w:tr w:rsidR="00A25E57" w:rsidRPr="002D4E18" w14:paraId="764D158B" w14:textId="77777777" w:rsidTr="003801B7">
        <w:trPr>
          <w:trHeight w:val="1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9B4" w14:textId="79A881C2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statutární zástupce žadatele (záložka Datová oblast žádosti/Subjekty/Statutární zástupci)?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žádost podepsána na základě plné moci,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29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06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C9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EF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5CBFD93F" w14:textId="77777777" w:rsidTr="003801B7">
        <w:trPr>
          <w:trHeight w:val="22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1B1" w14:textId="617770F4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pověřený zástupce na základě plné moci (záložka Plné moci)? </w:t>
            </w:r>
            <w:r w:rsidRPr="00C7076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7076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zástupce pověřen na základě usnesení z jednání zastupitelstva,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BFC" w14:textId="77777777" w:rsidR="00A25E57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233D89B1" w14:textId="03C12D9C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32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27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FC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15A17C76" w14:textId="77777777" w:rsidTr="003801B7">
        <w:trPr>
          <w:trHeight w:val="2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2A4" w14:textId="131D35A4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usnesení z jednání zastupitelstva (záložka Plné moci)?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plné moci,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7D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76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9D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784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052F14A5" w14:textId="77777777" w:rsidTr="003801B7">
        <w:trPr>
          <w:trHeight w:val="12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F30759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11CCB1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AC966D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7BD13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6AC" w14:textId="77777777" w:rsidR="00A25E57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9B33A5" w14:textId="1E31984A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přílohy žádosti o podporu, Specifická pravidla pro žadatele a příjemce pro výzvu ŘO IROP pro daný specifický cíl,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B1AE" w14:textId="77777777" w:rsidR="00A25E57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754D9B" w14:textId="06A054E9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k žádosti jsou doloženy všechny povinné přílohy, které obsahově splňují náležitosti, požadované v dokumentaci k výzvě MAS.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žádosti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doloženy všechny povinné přílohy, které obsahově splňují náležitosti, požadované v dokumentaci k výzvě MAS.</w:t>
            </w:r>
          </w:p>
        </w:tc>
      </w:tr>
      <w:tr w:rsidR="00A25E57" w:rsidRPr="002D4E18" w14:paraId="4CB291BD" w14:textId="77777777" w:rsidTr="003801B7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45C" w14:textId="37F668AB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Plná moc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Je doložena plná moc/pověření/usnesení v případě přenesení pravomocí na jinou osobu na podpis žádosti?       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99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1A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DF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170381C5" w14:textId="77777777" w:rsidTr="003801B7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B2E1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885" w14:textId="2B094D44" w:rsidR="00A25E57" w:rsidRPr="00EB696B" w:rsidRDefault="00A25E57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 xml:space="preserve">Je na plné moci/pověření/usnesení uvedeno jméno osoby, která pravomoc převedla, a osoby, na kterou jsou pravomoci převedeny? (záložka Plné moci) </w:t>
            </w:r>
          </w:p>
          <w:p w14:paraId="4E5B5F1B" w14:textId="58446DA2" w:rsidR="00A25E57" w:rsidRPr="00C03045" w:rsidRDefault="00A25E57" w:rsidP="00EB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E2E2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D39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96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9B2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59251B16" w14:textId="77777777" w:rsidTr="003801B7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5D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FC53" w14:textId="1EE5F2D6" w:rsidR="00A25E57" w:rsidRPr="00EB696B" w:rsidRDefault="00A25E57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>Je z plné moci/pověření/usnesení jasně patrné, kterých úkonů se převedení pravomoci týká? Je zmocněnec zplnomocněn na podpis žádosti o podporu?</w:t>
            </w:r>
          </w:p>
          <w:p w14:paraId="1BD7AD43" w14:textId="10CA84B6" w:rsidR="00A25E57" w:rsidRPr="00C03045" w:rsidRDefault="00A25E57" w:rsidP="002D4E1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EB3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D30E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8E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0E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613C0BBE" w14:textId="77777777" w:rsidTr="003801B7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D43F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56C" w14:textId="77777777" w:rsidR="00A25E57" w:rsidRPr="00EB696B" w:rsidRDefault="00A25E57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>Je signatář k podpisu žádosti zplnomocněn nejpozději ke dni podpisu žádosti o podporu?</w:t>
            </w:r>
          </w:p>
          <w:p w14:paraId="2A715D49" w14:textId="50AE7F14" w:rsidR="00A25E57" w:rsidRPr="00C03045" w:rsidRDefault="00A25E57" w:rsidP="002D4E1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34D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1F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F0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44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1D6AF93F" w14:textId="77777777" w:rsidTr="003801B7">
        <w:trPr>
          <w:trHeight w:val="2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32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78C" w14:textId="3569B665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 k zadávacím a výběrovým řízením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(záložka Datová oblast žádosti/Veřejné zakázky)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doložena uzavřená smlouva na plnění zakázky (případně její dodatky), kterou žadatel uplatňuje v projektu? (záložka 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zakázky)   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nebylo v době podání žádosti žádné zadávací nebo výběrové řízení ukončeno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nebo nebylo vyhlášeno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(po zodpovězení otázek na stav a předmět</w:t>
            </w:r>
            <w:r w:rsidR="0049040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zadávacího/výběrového řízení),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86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5B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F5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FD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2444EAEF" w14:textId="77777777" w:rsidTr="003801B7">
        <w:trPr>
          <w:trHeight w:val="11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492B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5702" w14:textId="78884C42" w:rsidR="00A25E57" w:rsidRPr="00DC6FC6" w:rsidRDefault="00A25E57" w:rsidP="002D4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C6FC6">
              <w:t>Odpovídá stav všech zakázek v žádosti o podporu (mimo přímé nákupy) harmonogramu zakázky v MS2014+/Studii proveditelnosti?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D3C4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E89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8EE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C0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3190E7A5" w14:textId="77777777" w:rsidTr="003801B7">
        <w:trPr>
          <w:trHeight w:val="9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6D57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F5A" w14:textId="0F49B7B1" w:rsidR="00A25E57" w:rsidRPr="00DC6FC6" w:rsidRDefault="00A25E57" w:rsidP="002D4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C6FC6">
              <w:t>Odpovídá předmět všech zakázek v žádosti o podporu (mimo přímé nákupy) podporovaným aktivitám?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BB5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BBD2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3C2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35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24E71A62" w14:textId="77777777" w:rsidTr="003801B7">
        <w:trPr>
          <w:trHeight w:val="18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F6B2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E41" w14:textId="77777777" w:rsidR="009C0EAA" w:rsidRDefault="00A25E57" w:rsidP="00912E2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91ADB">
              <w:rPr>
                <w:rFonts w:eastAsia="Times New Roman" w:cs="Arial"/>
                <w:b/>
                <w:lang w:eastAsia="cs-CZ"/>
              </w:rPr>
              <w:t>Souhlasné stanovisko HZS kraje.</w:t>
            </w:r>
            <w:r w:rsidRPr="00A91ADB">
              <w:rPr>
                <w:rFonts w:eastAsia="Times New Roman" w:cs="Arial"/>
                <w:lang w:eastAsia="cs-CZ"/>
              </w:rPr>
              <w:t xml:space="preserve"> </w:t>
            </w:r>
          </w:p>
          <w:p w14:paraId="62F172D5" w14:textId="126F45D7" w:rsidR="00A25E57" w:rsidRPr="00A91ADB" w:rsidRDefault="009C0EAA" w:rsidP="00912E2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</w:t>
            </w:r>
            <w:r w:rsidR="00A25E57" w:rsidRPr="00A91ADB">
              <w:rPr>
                <w:rFonts w:eastAsia="Times New Roman" w:cs="Arial"/>
                <w:lang w:eastAsia="cs-CZ"/>
              </w:rPr>
              <w:t xml:space="preserve">e doloženo souhlasné stanovisko HZS kraje dle přílohy č. </w:t>
            </w:r>
            <w:r w:rsidR="00A25E57">
              <w:rPr>
                <w:rFonts w:eastAsia="Times New Roman" w:cs="Arial"/>
                <w:lang w:eastAsia="cs-CZ"/>
              </w:rPr>
              <w:t>P7</w:t>
            </w:r>
            <w:r>
              <w:rPr>
                <w:rFonts w:eastAsia="Times New Roman" w:cs="Arial"/>
                <w:lang w:eastAsia="cs-CZ"/>
              </w:rPr>
              <w:t>A</w:t>
            </w:r>
            <w:r w:rsidR="00A25E57" w:rsidRPr="00A91ADB">
              <w:rPr>
                <w:rFonts w:eastAsia="Times New Roman" w:cs="Arial"/>
                <w:lang w:eastAsia="cs-CZ"/>
              </w:rPr>
              <w:t xml:space="preserve"> Specifických pravidel pro žadatele a příjemce? (záložka Dokumenty)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85F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094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8B5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84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6497035E" w14:textId="77777777" w:rsidTr="003801B7">
        <w:trPr>
          <w:trHeight w:val="13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D6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FEA" w14:textId="137B21BE" w:rsidR="00A25E57" w:rsidRPr="00A91ADB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91AD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Studie proveditelno</w:t>
            </w:r>
            <w:r w:rsidRPr="00A91ADB">
              <w:rPr>
                <w:rFonts w:ascii="Calibri" w:eastAsia="Times New Roman" w:hAnsi="Calibri" w:cs="Calibri"/>
                <w:b/>
                <w:lang w:eastAsia="cs-CZ"/>
              </w:rPr>
              <w:t>sti</w:t>
            </w:r>
          </w:p>
          <w:p w14:paraId="381309C7" w14:textId="77777777" w:rsidR="00A25E57" w:rsidRPr="00A91ADB" w:rsidRDefault="00A25E57" w:rsidP="00030B3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91ADB">
              <w:rPr>
                <w:rFonts w:eastAsia="Times New Roman" w:cs="Arial"/>
                <w:lang w:eastAsia="cs-CZ"/>
              </w:rPr>
              <w:t>(záložka Dokumenty)</w:t>
            </w:r>
          </w:p>
          <w:p w14:paraId="6906615A" w14:textId="439E4405" w:rsidR="00A25E57" w:rsidRPr="00A91ADB" w:rsidRDefault="00A25E57" w:rsidP="002D4E1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91ADB">
              <w:rPr>
                <w:rFonts w:eastAsia="Times New Roman" w:cs="Arial"/>
                <w:lang w:eastAsia="cs-CZ"/>
              </w:rPr>
              <w:t xml:space="preserve">Je studie proveditelnosti vytvořena podle osnovy uvedené v příloze č. </w:t>
            </w:r>
            <w:r>
              <w:rPr>
                <w:rFonts w:eastAsia="Times New Roman" w:cs="Arial"/>
                <w:lang w:eastAsia="cs-CZ"/>
              </w:rPr>
              <w:t>P4</w:t>
            </w:r>
            <w:r w:rsidR="009C0EAA">
              <w:rPr>
                <w:rFonts w:eastAsia="Times New Roman" w:cs="Arial"/>
                <w:lang w:eastAsia="cs-CZ"/>
              </w:rPr>
              <w:t>A</w:t>
            </w:r>
            <w:r w:rsidRPr="00A91ADB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>Specifických pravidel?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E1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44E9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A211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71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5594A7B2" w14:textId="77777777" w:rsidTr="003801B7">
        <w:trPr>
          <w:trHeight w:val="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7C14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CC9" w14:textId="78AE47EE" w:rsidR="00A25E57" w:rsidRPr="00B47252" w:rsidRDefault="00A25E57" w:rsidP="00B4725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B47252">
              <w:rPr>
                <w:rFonts w:eastAsia="Times New Roman" w:cs="Arial"/>
                <w:b/>
                <w:lang w:eastAsia="cs-CZ"/>
              </w:rPr>
              <w:t>Výpočet čistých jiných peněžních příjmů</w:t>
            </w:r>
            <w:r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B47252">
              <w:rPr>
                <w:rFonts w:eastAsia="Times New Roman" w:cs="Arial"/>
                <w:lang w:eastAsia="cs-CZ"/>
              </w:rPr>
              <w:t>(záložka Dokumenty, Finanční plán)</w:t>
            </w:r>
          </w:p>
          <w:p w14:paraId="4A4C9F91" w14:textId="77777777" w:rsidR="00A25E57" w:rsidRPr="00B47252" w:rsidRDefault="00A25E57" w:rsidP="00B4725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47252">
              <w:rPr>
                <w:rFonts w:eastAsia="Times New Roman" w:cs="Arial"/>
                <w:lang w:eastAsia="cs-CZ"/>
              </w:rPr>
              <w:t>Je doložen výpočet čistých jiných peněžních příjmů dle přílohy č. 29 Obecných pravidel?</w:t>
            </w:r>
          </w:p>
          <w:p w14:paraId="794C01DB" w14:textId="77777777" w:rsidR="00A25E57" w:rsidRPr="00B47252" w:rsidRDefault="00A25E57" w:rsidP="002D4E18">
            <w:pPr>
              <w:spacing w:after="0" w:line="240" w:lineRule="auto"/>
              <w:rPr>
                <w:rFonts w:eastAsia="Times New Roman" w:cs="Arial"/>
                <w:sz w:val="10"/>
                <w:lang w:eastAsia="cs-CZ"/>
              </w:rPr>
            </w:pPr>
          </w:p>
          <w:p w14:paraId="64D08CDF" w14:textId="2AFAF9C0" w:rsidR="00A25E57" w:rsidRPr="00C03045" w:rsidRDefault="00A25E57" w:rsidP="002D4E1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Pokud projekt nepočítá s jinými peněžními příjmy,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2D7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8308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77FD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39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1228F" w:rsidRPr="002D4E18" w14:paraId="04A8BBF4" w14:textId="77777777" w:rsidTr="00465771">
        <w:trPr>
          <w:trHeight w:val="19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2E34" w14:textId="77777777" w:rsidR="0001228F" w:rsidRPr="002D4E18" w:rsidRDefault="0001228F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53E" w14:textId="6928BBC6" w:rsidR="0001228F" w:rsidRPr="005C44EE" w:rsidRDefault="005C44EE" w:rsidP="00B4725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5C44EE">
              <w:rPr>
                <w:rFonts w:eastAsia="Times New Roman" w:cs="Arial"/>
                <w:b/>
                <w:lang w:eastAsia="cs-CZ"/>
              </w:rPr>
              <w:t>Počet výjezdů jednotky</w:t>
            </w:r>
            <w:r w:rsidR="0001228F" w:rsidRPr="005C44EE">
              <w:rPr>
                <w:rFonts w:eastAsia="Times New Roman" w:cs="Arial"/>
                <w:b/>
                <w:lang w:eastAsia="cs-CZ"/>
              </w:rPr>
              <w:t xml:space="preserve"> potvrzený HZS kraje</w:t>
            </w:r>
            <w:r w:rsidR="00646966" w:rsidRPr="005C44EE">
              <w:rPr>
                <w:rFonts w:eastAsia="Times New Roman" w:cs="Arial"/>
                <w:lang w:eastAsia="cs-CZ"/>
              </w:rPr>
              <w:t xml:space="preserve"> – příloha MAS</w:t>
            </w:r>
          </w:p>
          <w:p w14:paraId="54CA384A" w14:textId="25DB35A1" w:rsidR="00646966" w:rsidRPr="005C44EE" w:rsidRDefault="00646966" w:rsidP="00B4725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C44EE">
              <w:rPr>
                <w:rFonts w:eastAsia="Times New Roman" w:cs="Arial"/>
                <w:lang w:eastAsia="cs-CZ"/>
              </w:rPr>
              <w:t>(záložka Dokumenty)</w:t>
            </w:r>
          </w:p>
          <w:p w14:paraId="59E975DF" w14:textId="77777777" w:rsidR="003E302E" w:rsidRDefault="00646966" w:rsidP="00B47252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C44EE">
              <w:rPr>
                <w:rFonts w:eastAsia="Times New Roman" w:cs="Arial"/>
                <w:lang w:eastAsia="cs-CZ"/>
              </w:rPr>
              <w:t xml:space="preserve">Je doložena příloha </w:t>
            </w:r>
            <w:r w:rsidR="005C44EE" w:rsidRPr="005C44EE">
              <w:rPr>
                <w:rFonts w:eastAsia="Times New Roman" w:cs="Arial"/>
                <w:lang w:eastAsia="cs-CZ"/>
              </w:rPr>
              <w:t xml:space="preserve">Počet výjezdů jednotky </w:t>
            </w:r>
            <w:r w:rsidR="00AC7146">
              <w:rPr>
                <w:rFonts w:eastAsia="Times New Roman" w:cs="Arial"/>
                <w:lang w:eastAsia="cs-CZ"/>
              </w:rPr>
              <w:t>za poslední 3 celé kalendářní roky potvrzená HZS kraje?</w:t>
            </w:r>
          </w:p>
          <w:p w14:paraId="376062AC" w14:textId="63E15C42" w:rsidR="00AC7146" w:rsidRPr="00465771" w:rsidRDefault="00AC7146" w:rsidP="00B47252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65771">
              <w:rPr>
                <w:rFonts w:eastAsia="Times New Roman" w:cs="Arial"/>
                <w:i/>
                <w:lang w:eastAsia="cs-CZ"/>
              </w:rPr>
              <w:t xml:space="preserve">Výpis musí obsahovat razítko a podpis ředitele </w:t>
            </w:r>
            <w:r w:rsidR="00465771">
              <w:rPr>
                <w:rFonts w:eastAsia="Times New Roman" w:cs="Arial"/>
                <w:i/>
                <w:lang w:eastAsia="cs-CZ"/>
              </w:rPr>
              <w:t>územního</w:t>
            </w:r>
            <w:r w:rsidRPr="00465771">
              <w:rPr>
                <w:rFonts w:eastAsia="Times New Roman" w:cs="Arial"/>
                <w:i/>
                <w:lang w:eastAsia="cs-CZ"/>
              </w:rPr>
              <w:t xml:space="preserve"> odboru HZS kraje anebo krajského ředitele HZS kraje</w:t>
            </w:r>
            <w:r w:rsidR="00465771" w:rsidRPr="00465771">
              <w:rPr>
                <w:rFonts w:eastAsia="Times New Roman" w:cs="Arial"/>
                <w:i/>
                <w:lang w:eastAsia="cs-CZ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3BE7" w14:textId="77777777" w:rsidR="0001228F" w:rsidRPr="002D4E18" w:rsidRDefault="0001228F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B11B" w14:textId="77777777" w:rsidR="0001228F" w:rsidRPr="002D4E18" w:rsidRDefault="0001228F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EC0" w14:textId="77777777" w:rsidR="0001228F" w:rsidRPr="002D4E18" w:rsidRDefault="0001228F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BA2" w14:textId="77777777" w:rsidR="0001228F" w:rsidRPr="002D4E18" w:rsidRDefault="0001228F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44EB" w:rsidRPr="002D4E18" w14:paraId="5C4F3EBD" w14:textId="77777777" w:rsidTr="003801B7">
        <w:trPr>
          <w:trHeight w:val="288"/>
        </w:trPr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50577" w14:textId="7471D9E7" w:rsidR="00A144EB" w:rsidRDefault="00A144E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EC159A5" w14:textId="6A98E9FA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7551043" w14:textId="655D9827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2A30AC0" w14:textId="53E047E2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E3284AA" w14:textId="5318463F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54BCC94" w14:textId="27F446F9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15385F0" w14:textId="5C462CF7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B37E556" w14:textId="7A65D367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F6C1B58" w14:textId="6161BB6F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D608190" w14:textId="7A577542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83A603D" w14:textId="428AAFFE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D8E8714" w14:textId="464311AC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609C48F" w14:textId="0FC669F5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9DBA4D5" w14:textId="0A4F6E80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14B351A" w14:textId="2D410023" w:rsidR="003801B7" w:rsidRDefault="003801B7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CA67CD9" w14:textId="29BE8E35" w:rsidR="00A144EB" w:rsidRDefault="00A144EB" w:rsidP="0057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51B7F0B" w14:textId="77777777" w:rsidR="00A144EB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C8A10F4" w14:textId="5AD76A72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CC9C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4EA4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8DED7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C24A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BE2984C" w14:textId="1EF98EED" w:rsidR="003801B7" w:rsidRDefault="003801B7" w:rsidP="002C3184">
      <w:pPr>
        <w:pStyle w:val="Odstavecseseznamem"/>
        <w:ind w:left="0"/>
        <w:rPr>
          <w:sz w:val="28"/>
          <w:szCs w:val="28"/>
        </w:rPr>
      </w:pPr>
    </w:p>
    <w:p w14:paraId="08B52B18" w14:textId="77777777" w:rsidR="003801B7" w:rsidRDefault="003801B7" w:rsidP="00380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Obecná k</w:t>
      </w:r>
      <w:r w:rsidRPr="00470AC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ritéria hodnocení přijatelnosti</w:t>
      </w:r>
    </w:p>
    <w:p w14:paraId="66ECE27A" w14:textId="28B94DFE" w:rsidR="003801B7" w:rsidRDefault="003801B7" w:rsidP="002C3184">
      <w:pPr>
        <w:pStyle w:val="Odstavecseseznamem"/>
        <w:ind w:left="0"/>
        <w:rPr>
          <w:sz w:val="28"/>
          <w:szCs w:val="28"/>
        </w:rPr>
      </w:pPr>
    </w:p>
    <w:tbl>
      <w:tblPr>
        <w:tblW w:w="147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3"/>
        <w:gridCol w:w="1281"/>
        <w:gridCol w:w="3968"/>
        <w:gridCol w:w="1703"/>
        <w:gridCol w:w="1703"/>
      </w:tblGrid>
      <w:tr w:rsidR="003801B7" w:rsidRPr="002D4E18" w14:paraId="63A99E97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5BC800B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8900A8" w14:textId="77777777" w:rsidR="003801B7" w:rsidRPr="00D02B13" w:rsidRDefault="003801B7" w:rsidP="003E556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 splňuje definici oprávněného příjemce pro příslušný specifický cíl a výzvu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1EB24FF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4F6F6C5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CE3" w14:textId="3293AAD0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výzv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85D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ANO - Žadatel splňuje definici oprávněného příjemce pro </w:t>
            </w:r>
            <w:proofErr w:type="gramStart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příslušný  specifický</w:t>
            </w:r>
            <w:proofErr w:type="gramEnd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</w:r>
            <w:r w:rsidRP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- Žadatel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E936CC">
              <w:rPr>
                <w:rFonts w:ascii="Calibri" w:eastAsia="Times New Roman" w:hAnsi="Calibri" w:cs="Calibri"/>
                <w:color w:val="000000"/>
                <w:lang w:eastAsia="cs-CZ"/>
              </w:rPr>
              <w:t>splňuje definici oprávněného příjemce pro příslušný  specifický cíl a výzvu MAS.</w:t>
            </w:r>
          </w:p>
        </w:tc>
      </w:tr>
      <w:tr w:rsidR="003801B7" w:rsidRPr="002D4E18" w14:paraId="6F3062D4" w14:textId="77777777" w:rsidTr="00703E13">
        <w:trPr>
          <w:trHeight w:val="67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051B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F7C" w14:textId="77777777" w:rsidR="003801B7" w:rsidRPr="00E86393" w:rsidRDefault="003801B7" w:rsidP="003E556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86393">
              <w:rPr>
                <w:rFonts w:eastAsia="Times New Roman" w:cs="Arial"/>
                <w:lang w:eastAsia="cs-CZ"/>
              </w:rPr>
              <w:t>Je žadatelem:</w:t>
            </w:r>
          </w:p>
          <w:p w14:paraId="6480697E" w14:textId="77777777" w:rsidR="003801B7" w:rsidRPr="00E86393" w:rsidRDefault="003801B7" w:rsidP="003E556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2D5BF19F" w14:textId="77777777" w:rsidR="003801B7" w:rsidRPr="00E86393" w:rsidRDefault="003801B7" w:rsidP="003E556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86393">
              <w:rPr>
                <w:rFonts w:eastAsia="Times New Roman" w:cs="Arial"/>
                <w:lang w:eastAsia="cs-CZ"/>
              </w:rPr>
              <w:t>obec, která zřizuje jednotky požární ochrany (§ 29 zákona č. 133/1985 Sb., o požární ochraně), resp. jednotky sboru dobrovolných hasičů (dále jen „JSDH“) kategorie II a III podle přílohy zákona č. 133/1985 Sb., o požární ochraně.</w:t>
            </w:r>
          </w:p>
          <w:p w14:paraId="3B513B5A" w14:textId="77777777" w:rsidR="003801B7" w:rsidRPr="00E86393" w:rsidRDefault="003801B7" w:rsidP="003E556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365EB653" w14:textId="77777777" w:rsidR="003801B7" w:rsidRPr="00D02B13" w:rsidRDefault="003801B7" w:rsidP="003E556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86393">
              <w:rPr>
                <w:rFonts w:eastAsia="Times New Roman" w:cs="Arial"/>
                <w:lang w:eastAsia="cs-CZ"/>
              </w:rPr>
              <w:t xml:space="preserve">(záložka Datová oblast žádosti/Subjekty/Typ </w:t>
            </w:r>
            <w:proofErr w:type="gramStart"/>
            <w:r w:rsidRPr="00E86393">
              <w:rPr>
                <w:rFonts w:eastAsia="Times New Roman" w:cs="Arial"/>
                <w:lang w:eastAsia="cs-CZ"/>
              </w:rPr>
              <w:t>subjektu - Žadatel</w:t>
            </w:r>
            <w:proofErr w:type="gramEnd"/>
            <w:r w:rsidRPr="00E86393">
              <w:rPr>
                <w:rFonts w:eastAsia="Times New Roman" w:cs="Arial"/>
                <w:lang w:eastAsia="cs-CZ"/>
              </w:rPr>
              <w:t>/příjemce)?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64B1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D2A3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61E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AA4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124E60EB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E4C4345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EBD8968" w14:textId="77777777" w:rsidR="003801B7" w:rsidRPr="00D02B13" w:rsidRDefault="003801B7" w:rsidP="003E556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84D1E5F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192CFD9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6730" w14:textId="12B91E22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výzv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, studie proveditelnosti.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E7C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 souladu s podmínkami výzvy MAS.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 podmínkami výzvy MAS.</w:t>
            </w:r>
          </w:p>
        </w:tc>
      </w:tr>
      <w:tr w:rsidR="003801B7" w:rsidRPr="002D4E18" w14:paraId="510E044E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D0FD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6DE5" w14:textId="77777777" w:rsidR="003801B7" w:rsidRPr="00D02B13" w:rsidRDefault="003801B7" w:rsidP="003E556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zahájení a ukončení realizace projektu mezi 1.1.2014 a 3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D02B13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>12</w:t>
            </w:r>
            <w:r w:rsidRPr="00D02B13">
              <w:rPr>
                <w:rFonts w:eastAsia="Times New Roman" w:cstheme="minorHAnsi"/>
                <w:lang w:eastAsia="cs-CZ"/>
              </w:rPr>
              <w:t>.20</w:t>
            </w:r>
            <w:r>
              <w:rPr>
                <w:rFonts w:eastAsia="Times New Roman" w:cstheme="minorHAnsi"/>
                <w:lang w:eastAsia="cs-CZ"/>
              </w:rPr>
              <w:t>20</w:t>
            </w:r>
            <w:r w:rsidRPr="00D02B1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F14A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6A8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14FD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41E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11C37526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0346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D3B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77C5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A845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188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164D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3AA10125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EFE0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946" w14:textId="77777777" w:rsidR="003801B7" w:rsidRPr="005F4635" w:rsidRDefault="003801B7" w:rsidP="003E556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F4635">
              <w:rPr>
                <w:rFonts w:eastAsia="Times New Roman" w:cs="Arial"/>
                <w:lang w:eastAsia="cs-CZ"/>
              </w:rPr>
              <w:t xml:space="preserve">Spadají cílové skupiny uvedené v žádosti o podporu (záložka Datová oblast žádosti/Cílové skupiny) do podporovaných cílových skupin uvedených ve výzvě? </w:t>
            </w:r>
          </w:p>
          <w:p w14:paraId="43327569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eastAsia="Times New Roman" w:cs="Arial"/>
                <w:lang w:eastAsia="cs-CZ"/>
              </w:rPr>
              <w:t>Cílovou skupinou jsou obyvatelé ČR, orgány krizového řízení obcí a krajů a organizačních složek státu, složky IZS.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14F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F6B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9B1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300C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3F4BED33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B88A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66A4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t>Jsou procenta míry podpory podle typu žadatele z jednotlivých zdrojů financování v souladu s procenty uvedenými ve výzvě?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799E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8CA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584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7D3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610CBA9E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9C4F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7A4A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cstheme="minorHAnsi"/>
              </w:rPr>
              <w:t>Je ve Studii proveditelnosti popsán dopad projektu na cílové skupiny?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187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4DD2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3ACB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5EDA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7FEDA307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2F0B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8533" w14:textId="77777777" w:rsidR="003801B7" w:rsidRDefault="003801B7" w:rsidP="003E556F">
            <w:pPr>
              <w:spacing w:after="0" w:line="240" w:lineRule="auto"/>
              <w:rPr>
                <w:rFonts w:cstheme="minorHAnsi"/>
              </w:rPr>
            </w:pPr>
            <w:r w:rsidRPr="005F4635">
              <w:rPr>
                <w:rFonts w:cstheme="minorHAnsi"/>
              </w:rPr>
              <w:t>Je zvolen indikátor odpovídající aktivitám projektu?</w:t>
            </w:r>
          </w:p>
          <w:p w14:paraId="3377C4F4" w14:textId="77777777" w:rsidR="003801B7" w:rsidRPr="00787922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87922">
              <w:rPr>
                <w:rFonts w:ascii="Calibri" w:eastAsia="Times New Roman" w:hAnsi="Calibri" w:cs="Calibri"/>
                <w:b/>
                <w:bCs/>
                <w:lang w:eastAsia="cs-CZ"/>
              </w:rPr>
              <w:t>5 70 01</w:t>
            </w:r>
            <w:r w:rsidRPr="00787922">
              <w:rPr>
                <w:rFonts w:ascii="Calibri" w:eastAsia="Times New Roman" w:hAnsi="Calibri" w:cs="Calibri"/>
                <w:bCs/>
                <w:lang w:eastAsia="cs-CZ"/>
              </w:rPr>
              <w:t xml:space="preserve"> – Počet nové techniky a věcných prostředků složek IZS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8CCD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4E0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C40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C27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0BD4BB12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52F4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4DF6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cstheme="minorHAnsi"/>
              </w:rPr>
              <w:t>Jsou stanoveny výchozí hodnoty indikátorů v souladu se Specifickými pravidly?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7863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334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DEF1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AD94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3E8904A5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4CC5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1A5B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eastAsia="Times New Roman" w:cstheme="minorHAnsi"/>
                <w:iCs/>
                <w:lang w:eastAsia="cs-CZ"/>
              </w:rPr>
              <w:t>Je projekt svým zaměřením v souladu s podporovanou aktivitou ve výzvě MAS?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C10A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8E5F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85F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A00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7A74A66C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1532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DE2E" w14:textId="481E88C9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Je projekt realizován na území MAS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Pošumaví a zároveň na území ORP Klatovy, ORP Sušice, ORP Domažlice nebo ORP Nepomuk </w:t>
            </w:r>
            <w:r w:rsidRPr="005F4635">
              <w:rPr>
                <w:rFonts w:eastAsia="Times New Roman" w:cs="Arial"/>
                <w:lang w:eastAsia="cs-CZ"/>
              </w:rPr>
              <w:t>(záložka Datová oblast žádosti/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5F4635">
              <w:rPr>
                <w:rFonts w:eastAsia="Times New Roman" w:cs="Arial"/>
                <w:lang w:eastAsia="cs-CZ"/>
              </w:rPr>
              <w:t xml:space="preserve">Umístění projektu/plošného </w:t>
            </w:r>
            <w:r>
              <w:rPr>
                <w:rFonts w:eastAsia="Times New Roman" w:cs="Arial"/>
                <w:lang w:eastAsia="cs-CZ"/>
              </w:rPr>
              <w:t>o</w:t>
            </w:r>
            <w:r w:rsidRPr="005F4635">
              <w:rPr>
                <w:rFonts w:eastAsia="Times New Roman" w:cs="Arial"/>
                <w:lang w:eastAsia="cs-CZ"/>
              </w:rPr>
              <w:t>patření/Místo realizace)?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5B5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B6CD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B807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169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1E9E91E7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821720C" w14:textId="77777777" w:rsidR="003801B7" w:rsidRPr="00234391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4391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6211717" w14:textId="77777777" w:rsidR="003801B7" w:rsidRPr="00234391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4391"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 souladu s cíli a aktivitami výzvy.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E7FBA4E" w14:textId="77777777" w:rsidR="003801B7" w:rsidRPr="00234391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51AF9DC" w14:textId="77777777" w:rsidR="003801B7" w:rsidRPr="00234391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41" w14:textId="77777777" w:rsidR="003801B7" w:rsidRPr="008C2ADA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18847349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studie proveditelnosti,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739D" w14:textId="77777777" w:rsidR="003801B7" w:rsidRDefault="003801B7" w:rsidP="003E556F">
            <w:pPr>
              <w:spacing w:after="0" w:line="240" w:lineRule="auto"/>
              <w:jc w:val="center"/>
            </w:pPr>
            <w:r>
              <w:t xml:space="preserve">ANO 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je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  <w:p w14:paraId="4C2B1B70" w14:textId="77777777" w:rsidR="003801B7" w:rsidRDefault="003801B7" w:rsidP="003E556F">
            <w:pPr>
              <w:spacing w:after="0" w:line="240" w:lineRule="auto"/>
              <w:jc w:val="center"/>
            </w:pPr>
          </w:p>
          <w:p w14:paraId="2CC86384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NE–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není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</w:tc>
      </w:tr>
      <w:tr w:rsidR="003801B7" w:rsidRPr="002D4E18" w14:paraId="3CF73622" w14:textId="77777777" w:rsidTr="003E556F">
        <w:trPr>
          <w:trHeight w:val="18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0151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5552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4F5E">
              <w:rPr>
                <w:rFonts w:eastAsia="Times New Roman" w:cs="Arial"/>
                <w:lang w:eastAsia="cs-CZ"/>
              </w:rPr>
              <w:t>Je v 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rojekt svým zaměřením v souladu s cíli a aktivitami výzvy?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FCEA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537C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18D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5DB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0629F4C2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2E48EB0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542FC0F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Potřebnost realizace projektu je odůvodněná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5CCAAAF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7BCD03F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E1A" w14:textId="77777777" w:rsidR="003801B7" w:rsidRPr="008C2ADA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65C2D4A5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studie proveditelnosti.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8AD" w14:textId="77777777" w:rsidR="003801B7" w:rsidRDefault="003801B7" w:rsidP="003E556F">
            <w:pPr>
              <w:spacing w:after="0" w:line="240" w:lineRule="auto"/>
              <w:jc w:val="center"/>
            </w:pPr>
            <w:r>
              <w:t>ANO – žadatel řádně odůvodnil potřebu projektu.</w:t>
            </w:r>
          </w:p>
          <w:p w14:paraId="744223C6" w14:textId="77777777" w:rsidR="003801B7" w:rsidRDefault="003801B7" w:rsidP="003E556F">
            <w:pPr>
              <w:spacing w:after="0" w:line="240" w:lineRule="auto"/>
              <w:jc w:val="center"/>
            </w:pPr>
          </w:p>
          <w:p w14:paraId="286357BF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NE– žadatel řádně neodůvodnil potřebu projektu.</w:t>
            </w:r>
          </w:p>
        </w:tc>
      </w:tr>
      <w:tr w:rsidR="003801B7" w:rsidRPr="002D4E18" w14:paraId="18EA0877" w14:textId="77777777" w:rsidTr="00703E13">
        <w:trPr>
          <w:trHeight w:val="18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7D10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8657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 xml:space="preserve">Je v žádosti o podporu/Popis projektu, </w:t>
            </w:r>
            <w:r>
              <w:rPr>
                <w:rFonts w:eastAsia="Times New Roman" w:cs="Arial"/>
                <w:lang w:eastAsia="cs-CZ"/>
              </w:rPr>
              <w:t>ve Studii proveditelnosti/</w:t>
            </w:r>
            <w:r w:rsidRPr="00495AF4">
              <w:rPr>
                <w:rFonts w:eastAsia="Times New Roman" w:cs="Arial"/>
                <w:lang w:eastAsia="cs-CZ"/>
              </w:rPr>
              <w:t>kapitola 5</w:t>
            </w:r>
            <w:r w:rsidRPr="00A352DF">
              <w:rPr>
                <w:rFonts w:eastAsia="Times New Roman" w:cs="Arial"/>
                <w:lang w:eastAsia="cs-CZ"/>
              </w:rPr>
              <w:t xml:space="preserve"> zdůvodnění potřebnosti realizaci projektu zdůvodněná potřebnost realizace projektu?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5B92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D112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1FF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10A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4773E225" w14:textId="77777777" w:rsidTr="003E556F">
        <w:trPr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55369D0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C0F2D53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D4A9E0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29E047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2D2D" w14:textId="1CFC3CF9" w:rsidR="003801B7" w:rsidRDefault="003801B7" w:rsidP="0070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</w:t>
            </w:r>
            <w:r w:rsidR="003E30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DE0F9D">
              <w:rPr>
                <w:rFonts w:ascii="Calibri" w:eastAsia="Times New Roman" w:hAnsi="Calibri" w:cs="Calibri"/>
                <w:color w:val="000000"/>
                <w:lang w:eastAsia="cs-CZ"/>
              </w:rPr>
              <w:t>rozpočet projektu, výzv</w:t>
            </w:r>
            <w:r w:rsidR="003E302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DE0F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DE0F9D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DE0F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Pošumaví, studie proveditelnosti, Specifická pravidla pro žadatele a příjemce pro výzvu ŘO IROP pro daný specifický cíl.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0BDC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limity způsobilých výdajů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respektuje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limity způsobilých výdajů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801B7" w:rsidRPr="002D4E18" w14:paraId="14F240EC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7C95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37B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37B9">
              <w:rPr>
                <w:b/>
              </w:rPr>
              <w:t>Minimálně 85 % způsobilých výdajů projektu je zaměřeno na hlavní aktivitu projektu.</w:t>
            </w:r>
            <w:r w:rsidRPr="003D37B9">
              <w:t xml:space="preserve"> </w:t>
            </w:r>
            <w:r w:rsidRPr="003D37B9">
              <w:rPr>
                <w:rFonts w:eastAsia="Times New Roman" w:cs="Arial"/>
                <w:lang w:eastAsia="cs-CZ"/>
              </w:rPr>
              <w:t>Vychází z celkového rozpočtu projektu (záložka Financování/Rozpočet, kap. 1</w:t>
            </w:r>
            <w:r>
              <w:rPr>
                <w:rFonts w:eastAsia="Times New Roman" w:cs="Arial"/>
                <w:lang w:eastAsia="cs-CZ"/>
              </w:rPr>
              <w:t>1</w:t>
            </w:r>
            <w:r w:rsidRPr="003D37B9">
              <w:rPr>
                <w:rFonts w:eastAsia="Times New Roman" w:cs="Arial"/>
                <w:lang w:eastAsia="cs-CZ"/>
              </w:rPr>
              <w:t xml:space="preserve"> Studie proveditelnosti), že min. 85 % způsobilých výdajů projektu je zaměřeno na hlavní aktivity projektu (kapitola </w:t>
            </w:r>
            <w:r>
              <w:rPr>
                <w:rFonts w:eastAsia="Times New Roman" w:cs="Arial"/>
                <w:lang w:eastAsia="cs-CZ"/>
              </w:rPr>
              <w:t>3</w:t>
            </w:r>
            <w:r w:rsidRPr="003D37B9">
              <w:rPr>
                <w:rFonts w:eastAsia="Times New Roman" w:cs="Arial"/>
                <w:lang w:eastAsia="cs-CZ"/>
              </w:rPr>
              <w:t>.</w:t>
            </w:r>
            <w:r>
              <w:rPr>
                <w:rFonts w:eastAsia="Times New Roman" w:cs="Arial"/>
                <w:lang w:eastAsia="cs-CZ"/>
              </w:rPr>
              <w:t>1.6</w:t>
            </w:r>
            <w:r w:rsidRPr="003D37B9">
              <w:rPr>
                <w:rFonts w:eastAsia="Times New Roman" w:cs="Arial"/>
                <w:lang w:eastAsia="cs-CZ"/>
              </w:rPr>
              <w:t xml:space="preserve"> Specifických pravidel</w:t>
            </w:r>
            <w:r>
              <w:rPr>
                <w:rFonts w:eastAsia="Times New Roman" w:cs="Arial"/>
                <w:lang w:eastAsia="cs-CZ"/>
              </w:rPr>
              <w:t xml:space="preserve"> – aktivita Technika pro IZS</w:t>
            </w:r>
            <w:r w:rsidRPr="003D37B9">
              <w:rPr>
                <w:rFonts w:eastAsia="Times New Roman" w:cs="Arial"/>
                <w:lang w:eastAsia="cs-CZ"/>
              </w:rPr>
              <w:t xml:space="preserve">)?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C05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B0C8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712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BEB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2829B68F" w14:textId="77777777" w:rsidTr="003E556F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B15C73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B3482E4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respektuje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min. a max. hranici celkových způsobilých výdajů, pokud jsou stanoveny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88E39E0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34F0012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723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C6FFF6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</w:p>
          <w:p w14:paraId="72566DAF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34C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32490D36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8C9B2C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801B7" w:rsidRPr="002D4E18" w14:paraId="65E980B6" w14:textId="77777777" w:rsidTr="003E556F">
        <w:trPr>
          <w:trHeight w:val="36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620A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E86" w14:textId="77777777" w:rsidR="003801B7" w:rsidRDefault="003801B7" w:rsidP="003E556F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5F4635">
              <w:rPr>
                <w:rFonts w:eastAsia="Times New Roman" w:cs="Calibri"/>
                <w:bCs/>
                <w:lang w:eastAsia="cs-CZ"/>
              </w:rPr>
              <w:t>Projekt respektuje minimální a maximální hrani</w:t>
            </w:r>
            <w:r>
              <w:rPr>
                <w:rFonts w:eastAsia="Times New Roman" w:cs="Calibri"/>
                <w:bCs/>
                <w:lang w:eastAsia="cs-CZ"/>
              </w:rPr>
              <w:t xml:space="preserve">ci celkových způsobilých výdajů? </w:t>
            </w:r>
          </w:p>
          <w:p w14:paraId="4BB4EBF1" w14:textId="77777777" w:rsidR="003801B7" w:rsidRPr="00127800" w:rsidRDefault="003801B7" w:rsidP="003E556F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15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 xml:space="preserve">0.000 – </w:t>
            </w:r>
            <w:r>
              <w:rPr>
                <w:rFonts w:eastAsia="Times New Roman" w:cs="Calibri"/>
                <w:b/>
                <w:bCs/>
                <w:lang w:eastAsia="cs-CZ"/>
              </w:rPr>
              <w:t>7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0</w:t>
            </w:r>
            <w:r>
              <w:rPr>
                <w:rFonts w:eastAsia="Times New Roman" w:cs="Calibri"/>
                <w:b/>
                <w:bCs/>
                <w:lang w:eastAsia="cs-CZ"/>
              </w:rPr>
              <w:t>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.000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5E6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9E2A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7C3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7120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07AF62A6" w14:textId="77777777" w:rsidTr="003E556F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9FBA6C6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639DFE8" w14:textId="77777777" w:rsidR="003801B7" w:rsidRPr="002530A3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nemá negativní vliv na žádnou z horizontálních priorit IROP (udržitelný rozvoj, rovné příležitosti a zákaz diskriminace, rovnost mužů a žen)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54FA94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C1E45D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74D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A6BF4E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</w:t>
            </w:r>
          </w:p>
          <w:p w14:paraId="6E060539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F81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  <w:r w:rsidRPr="00345F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</w:t>
            </w:r>
            <w:proofErr w:type="gramEnd"/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 xml:space="preserve">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  <w:p w14:paraId="3473C52F" w14:textId="77777777" w:rsidR="003801B7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607683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</w:t>
            </w:r>
            <w:proofErr w:type="gramEnd"/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 xml:space="preserve">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3801B7" w:rsidRPr="002D4E18" w14:paraId="5A005EC0" w14:textId="77777777" w:rsidTr="003E556F">
        <w:trPr>
          <w:trHeight w:val="23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32B9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DACB" w14:textId="77777777" w:rsidR="003801B7" w:rsidRPr="0095154F" w:rsidRDefault="003801B7" w:rsidP="003E556F">
            <w:pPr>
              <w:spacing w:after="0" w:line="240" w:lineRule="auto"/>
              <w:rPr>
                <w:rFonts w:eastAsia="Times New Roman" w:cs="Arial"/>
                <w:szCs w:val="23"/>
                <w:lang w:eastAsia="cs-CZ"/>
              </w:rPr>
            </w:pPr>
            <w:r w:rsidRPr="0095154F">
              <w:rPr>
                <w:rFonts w:eastAsia="Times New Roman" w:cs="Arial"/>
                <w:szCs w:val="23"/>
                <w:lang w:eastAsia="cs-CZ"/>
              </w:rPr>
              <w:t>Je uveden popis vlivu na jednotlivé horizontální principy (záložka Správa věcných ukazatelů</w:t>
            </w:r>
            <w:r>
              <w:rPr>
                <w:rFonts w:eastAsia="Times New Roman" w:cs="Arial"/>
                <w:szCs w:val="23"/>
                <w:lang w:eastAsia="cs-CZ"/>
              </w:rPr>
              <w:t>)?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73B0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0DE3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D7C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6B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1B7" w:rsidRPr="002D4E18" w14:paraId="1870F27C" w14:textId="77777777" w:rsidTr="003E556F">
        <w:trPr>
          <w:trHeight w:val="23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C24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C9A" w14:textId="77777777" w:rsidR="003801B7" w:rsidRPr="00345F59" w:rsidRDefault="003801B7" w:rsidP="003E556F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 (udržitelný rozvoj, rovné příležitosti a zákaz diskriminace, rovnost mužů a žen).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C8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5C95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9A0B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0A2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0134DCC" w14:textId="77777777" w:rsidR="003801B7" w:rsidRDefault="003801B7" w:rsidP="003801B7"/>
    <w:tbl>
      <w:tblPr>
        <w:tblW w:w="147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5"/>
        <w:gridCol w:w="4677"/>
        <w:gridCol w:w="284"/>
        <w:gridCol w:w="1276"/>
        <w:gridCol w:w="4110"/>
        <w:gridCol w:w="1560"/>
        <w:gridCol w:w="1701"/>
      </w:tblGrid>
      <w:tr w:rsidR="003801B7" w:rsidRPr="002D4E18" w14:paraId="40464D3B" w14:textId="77777777" w:rsidTr="003E556F">
        <w:trPr>
          <w:trHeight w:val="288"/>
        </w:trPr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6147" w14:textId="77777777" w:rsidR="003801B7" w:rsidRPr="002C3184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</w:p>
          <w:p w14:paraId="6D4CB649" w14:textId="77777777" w:rsidR="003801B7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4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Specifická kritéria hodnocení přijatelnosti</w:t>
            </w:r>
          </w:p>
          <w:p w14:paraId="32F9F207" w14:textId="77777777" w:rsidR="003801B7" w:rsidRPr="002C3184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269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502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F8F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C68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91B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1B7" w:rsidRPr="002D4E18" w14:paraId="7E69FDDA" w14:textId="77777777" w:rsidTr="003E556F">
        <w:trPr>
          <w:trHeight w:val="108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A3E7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BC17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C321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9DBB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F97C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C8E9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7BB1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289E" w14:textId="77777777" w:rsidR="003801B7" w:rsidRPr="002D4E18" w:rsidRDefault="003801B7" w:rsidP="003E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1B7" w:rsidRPr="002D4E18" w14:paraId="7CC810FF" w14:textId="77777777" w:rsidTr="003E556F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33C86D6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40D964A" w14:textId="4F5053B1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</w:t>
            </w:r>
            <w:r w:rsidR="003E30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 cíli schválené strategie 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CLLD MAS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Pošumaví</w:t>
            </w:r>
            <w:r w:rsidR="003E30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období 2014-2020</w:t>
            </w:r>
          </w:p>
          <w:p w14:paraId="184B407E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9F5F0AD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1EDA98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01B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C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Strategie CLLD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, studie proveditelnosti.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010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Pošumaví.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 SCLLD MAS Pošumaví.</w:t>
            </w:r>
          </w:p>
        </w:tc>
      </w:tr>
      <w:tr w:rsidR="003801B7" w:rsidRPr="002D4E18" w14:paraId="15AB8CB0" w14:textId="77777777" w:rsidTr="003E556F">
        <w:trPr>
          <w:trHeight w:val="2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0904" w14:textId="77777777" w:rsidR="003801B7" w:rsidRPr="002D4E18" w:rsidRDefault="003801B7" w:rsidP="003E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407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je v souladu se schválenou strategií CLLD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iz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kapitola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Programový rámec Integrovaný regionální operační program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specifický cíl 3.3 SCLLD Zvyšovat ochranu života osob, zdraví a majetku kvalitnějším vybavením IZS (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str.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  <w:p w14:paraId="0852A584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BAD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CAEC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C256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27CC" w14:textId="77777777" w:rsidR="003801B7" w:rsidRPr="002D4E18" w:rsidRDefault="003801B7" w:rsidP="003E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140EBAA" w14:textId="77777777" w:rsidR="003801B7" w:rsidRDefault="003801B7" w:rsidP="003801B7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29DCDA5" w14:textId="77777777" w:rsidR="003801B7" w:rsidRDefault="003801B7" w:rsidP="003801B7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5AE71A91" w14:textId="77777777" w:rsidR="003801B7" w:rsidRPr="002C3184" w:rsidRDefault="003801B7" w:rsidP="003801B7">
      <w:pPr>
        <w:pStyle w:val="Odstavecseseznamem"/>
        <w:ind w:left="0"/>
        <w:rPr>
          <w:b/>
          <w:sz w:val="18"/>
          <w:szCs w:val="28"/>
          <w:u w:val="single"/>
        </w:rPr>
      </w:pPr>
    </w:p>
    <w:tbl>
      <w:tblPr>
        <w:tblStyle w:val="Mkatabulky"/>
        <w:tblW w:w="1474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3325"/>
      </w:tblGrid>
      <w:tr w:rsidR="003801B7" w14:paraId="665E60E3" w14:textId="77777777" w:rsidTr="003E556F">
        <w:trPr>
          <w:trHeight w:val="396"/>
        </w:trPr>
        <w:tc>
          <w:tcPr>
            <w:tcW w:w="1418" w:type="dxa"/>
            <w:shd w:val="clear" w:color="auto" w:fill="70AD47" w:themeFill="accent6"/>
          </w:tcPr>
          <w:p w14:paraId="6EF30E88" w14:textId="77777777" w:rsidR="003801B7" w:rsidRDefault="003801B7" w:rsidP="003E556F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7D8159C9" w14:textId="77777777" w:rsidR="003801B7" w:rsidRPr="002C3184" w:rsidRDefault="003801B7" w:rsidP="003E556F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 xml:space="preserve">Napravitelná kritéria </w:t>
            </w:r>
            <w:proofErr w:type="gramStart"/>
            <w:r w:rsidRPr="002C3184">
              <w:rPr>
                <w:rFonts w:eastAsia="Times New Roman" w:cs="Arial"/>
                <w:b/>
                <w:lang w:eastAsia="cs-CZ"/>
              </w:rPr>
              <w:t>hodnocení</w:t>
            </w:r>
            <w:r w:rsidRPr="002C3184">
              <w:rPr>
                <w:rFonts w:eastAsia="Times New Roman" w:cs="Arial"/>
                <w:lang w:eastAsia="cs-CZ"/>
              </w:rPr>
              <w:t xml:space="preserve"> - v</w:t>
            </w:r>
            <w:proofErr w:type="gramEnd"/>
            <w:r w:rsidRPr="002C3184">
              <w:rPr>
                <w:rFonts w:eastAsia="Times New Roman" w:cs="Arial"/>
                <w:lang w:eastAsia="cs-CZ"/>
              </w:rPr>
              <w:t xml:space="preserve"> případě nesplnění kritéria je žadatel vyzván k doplnění.</w:t>
            </w:r>
          </w:p>
        </w:tc>
      </w:tr>
      <w:tr w:rsidR="003801B7" w14:paraId="332A9E4B" w14:textId="77777777" w:rsidTr="003E556F">
        <w:tc>
          <w:tcPr>
            <w:tcW w:w="1418" w:type="dxa"/>
            <w:shd w:val="clear" w:color="auto" w:fill="FF0000"/>
          </w:tcPr>
          <w:p w14:paraId="4DB7E1D2" w14:textId="77777777" w:rsidR="003801B7" w:rsidRDefault="003801B7" w:rsidP="003E556F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225F0AB6" w14:textId="77777777" w:rsidR="003801B7" w:rsidRPr="002C3184" w:rsidRDefault="003801B7" w:rsidP="003E556F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 xml:space="preserve">Nenapravitelná kritéria </w:t>
            </w:r>
            <w:proofErr w:type="gramStart"/>
            <w:r w:rsidRPr="002C3184">
              <w:rPr>
                <w:rFonts w:eastAsia="Times New Roman" w:cs="Arial"/>
                <w:b/>
                <w:lang w:eastAsia="cs-CZ"/>
              </w:rPr>
              <w:t>hodnocení</w:t>
            </w:r>
            <w:r w:rsidRPr="002C3184">
              <w:rPr>
                <w:rFonts w:eastAsia="Times New Roman" w:cs="Arial"/>
                <w:lang w:eastAsia="cs-CZ"/>
              </w:rPr>
              <w:t xml:space="preserve"> - v</w:t>
            </w:r>
            <w:proofErr w:type="gramEnd"/>
            <w:r w:rsidRPr="002C3184">
              <w:rPr>
                <w:rFonts w:eastAsia="Times New Roman" w:cs="Arial"/>
                <w:lang w:eastAsia="cs-CZ"/>
              </w:rPr>
              <w:t xml:space="preserve"> případě nesplnění alespoň jednoho kritéria s příznakem „nenapravitelné“ je žádost o podporu vyloučena z dalšího procesu hodnocení bez možnosti doplnění.</w:t>
            </w:r>
          </w:p>
        </w:tc>
      </w:tr>
    </w:tbl>
    <w:p w14:paraId="0507633D" w14:textId="77777777" w:rsidR="003801B7" w:rsidRDefault="003801B7" w:rsidP="003801B7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0776D349" w14:textId="77777777" w:rsidR="003801B7" w:rsidRDefault="003801B7" w:rsidP="003801B7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7855C713" w14:textId="77777777" w:rsidR="003801B7" w:rsidRPr="00C03045" w:rsidRDefault="003801B7" w:rsidP="003801B7">
      <w:pPr>
        <w:pStyle w:val="Odstavecseseznamem"/>
        <w:ind w:left="0"/>
        <w:rPr>
          <w:sz w:val="28"/>
          <w:szCs w:val="28"/>
        </w:rPr>
      </w:pPr>
      <w:bookmarkStart w:id="0" w:name="_GoBack"/>
      <w:bookmarkEnd w:id="0"/>
      <w:r w:rsidRPr="00C03045">
        <w:rPr>
          <w:b/>
          <w:sz w:val="28"/>
          <w:szCs w:val="28"/>
        </w:rPr>
        <w:t xml:space="preserve"> </w:t>
      </w: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formálního hodnocení a přijatelnosti.</w:t>
      </w:r>
    </w:p>
    <w:p w14:paraId="67F1E3C9" w14:textId="77777777" w:rsidR="003801B7" w:rsidRPr="00C03045" w:rsidRDefault="003801B7" w:rsidP="002C3184">
      <w:pPr>
        <w:pStyle w:val="Odstavecseseznamem"/>
        <w:ind w:left="0"/>
        <w:rPr>
          <w:sz w:val="28"/>
          <w:szCs w:val="28"/>
        </w:rPr>
      </w:pPr>
    </w:p>
    <w:sectPr w:rsidR="003801B7" w:rsidRPr="00C03045" w:rsidSect="00E903C2"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BBCE" w14:textId="77777777" w:rsidR="00691B6C" w:rsidRDefault="00691B6C" w:rsidP="003801B7">
      <w:pPr>
        <w:spacing w:after="0" w:line="240" w:lineRule="auto"/>
      </w:pPr>
      <w:r>
        <w:separator/>
      </w:r>
    </w:p>
  </w:endnote>
  <w:endnote w:type="continuationSeparator" w:id="0">
    <w:p w14:paraId="363AE9ED" w14:textId="77777777" w:rsidR="00691B6C" w:rsidRDefault="00691B6C" w:rsidP="003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033885"/>
      <w:docPartObj>
        <w:docPartGallery w:val="Page Numbers (Bottom of Page)"/>
        <w:docPartUnique/>
      </w:docPartObj>
    </w:sdtPr>
    <w:sdtEndPr/>
    <w:sdtContent>
      <w:p w14:paraId="6DCC85A6" w14:textId="14BF2F31" w:rsidR="003801B7" w:rsidRDefault="003801B7">
        <w:pPr>
          <w:pStyle w:val="Zpat"/>
          <w:jc w:val="center"/>
        </w:pPr>
        <w:r w:rsidRPr="003801B7">
          <w:rPr>
            <w:sz w:val="18"/>
          </w:rPr>
          <w:fldChar w:fldCharType="begin"/>
        </w:r>
        <w:r w:rsidRPr="003801B7">
          <w:rPr>
            <w:sz w:val="18"/>
          </w:rPr>
          <w:instrText>PAGE   \* MERGEFORMAT</w:instrText>
        </w:r>
        <w:r w:rsidRPr="003801B7">
          <w:rPr>
            <w:sz w:val="18"/>
          </w:rPr>
          <w:fldChar w:fldCharType="separate"/>
        </w:r>
        <w:r w:rsidRPr="003801B7">
          <w:rPr>
            <w:sz w:val="18"/>
          </w:rPr>
          <w:t>2</w:t>
        </w:r>
        <w:r w:rsidRPr="003801B7">
          <w:rPr>
            <w:sz w:val="18"/>
          </w:rPr>
          <w:fldChar w:fldCharType="end"/>
        </w:r>
        <w:r w:rsidRPr="003801B7">
          <w:rPr>
            <w:sz w:val="18"/>
          </w:rPr>
          <w:t>.</w:t>
        </w:r>
      </w:p>
    </w:sdtContent>
  </w:sdt>
  <w:p w14:paraId="145D5963" w14:textId="77777777" w:rsidR="003801B7" w:rsidRDefault="00380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E609" w14:textId="77777777" w:rsidR="00691B6C" w:rsidRDefault="00691B6C" w:rsidP="003801B7">
      <w:pPr>
        <w:spacing w:after="0" w:line="240" w:lineRule="auto"/>
      </w:pPr>
      <w:r>
        <w:separator/>
      </w:r>
    </w:p>
  </w:footnote>
  <w:footnote w:type="continuationSeparator" w:id="0">
    <w:p w14:paraId="38470D13" w14:textId="77777777" w:rsidR="00691B6C" w:rsidRDefault="00691B6C" w:rsidP="0038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33"/>
    <w:multiLevelType w:val="hybridMultilevel"/>
    <w:tmpl w:val="4078C428"/>
    <w:lvl w:ilvl="0" w:tplc="6318FC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A817C7"/>
    <w:multiLevelType w:val="hybridMultilevel"/>
    <w:tmpl w:val="F63E6C86"/>
    <w:lvl w:ilvl="0" w:tplc="A5A08C9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65053"/>
    <w:multiLevelType w:val="hybridMultilevel"/>
    <w:tmpl w:val="FE304566"/>
    <w:lvl w:ilvl="0" w:tplc="ED86C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4"/>
    <w:rsid w:val="0001228F"/>
    <w:rsid w:val="00030B3B"/>
    <w:rsid w:val="00041E3F"/>
    <w:rsid w:val="0004637F"/>
    <w:rsid w:val="00051171"/>
    <w:rsid w:val="00060F08"/>
    <w:rsid w:val="00075E4B"/>
    <w:rsid w:val="0009057A"/>
    <w:rsid w:val="000B6842"/>
    <w:rsid w:val="000E0CB6"/>
    <w:rsid w:val="001070F7"/>
    <w:rsid w:val="0015475D"/>
    <w:rsid w:val="00156B37"/>
    <w:rsid w:val="00156C1D"/>
    <w:rsid w:val="00197FB2"/>
    <w:rsid w:val="001F4D80"/>
    <w:rsid w:val="00200B01"/>
    <w:rsid w:val="00234391"/>
    <w:rsid w:val="002530A3"/>
    <w:rsid w:val="00297FB7"/>
    <w:rsid w:val="002A3DF3"/>
    <w:rsid w:val="002C09CA"/>
    <w:rsid w:val="002C21A8"/>
    <w:rsid w:val="002C3184"/>
    <w:rsid w:val="002C591A"/>
    <w:rsid w:val="002D4E18"/>
    <w:rsid w:val="002E2261"/>
    <w:rsid w:val="002E70BD"/>
    <w:rsid w:val="003246A1"/>
    <w:rsid w:val="00336C87"/>
    <w:rsid w:val="00337FAC"/>
    <w:rsid w:val="003528CD"/>
    <w:rsid w:val="00371B77"/>
    <w:rsid w:val="003801B7"/>
    <w:rsid w:val="003C76F5"/>
    <w:rsid w:val="003D37B9"/>
    <w:rsid w:val="003E302E"/>
    <w:rsid w:val="003F63C5"/>
    <w:rsid w:val="004040EA"/>
    <w:rsid w:val="00461861"/>
    <w:rsid w:val="00465771"/>
    <w:rsid w:val="00470AC7"/>
    <w:rsid w:val="00483773"/>
    <w:rsid w:val="00490404"/>
    <w:rsid w:val="00495AF4"/>
    <w:rsid w:val="004A14EB"/>
    <w:rsid w:val="004C3C93"/>
    <w:rsid w:val="004D279C"/>
    <w:rsid w:val="004E215F"/>
    <w:rsid w:val="004E6806"/>
    <w:rsid w:val="00540AD2"/>
    <w:rsid w:val="005455B7"/>
    <w:rsid w:val="0055083F"/>
    <w:rsid w:val="005528B6"/>
    <w:rsid w:val="00574F77"/>
    <w:rsid w:val="005832AF"/>
    <w:rsid w:val="005B14DE"/>
    <w:rsid w:val="005C44EE"/>
    <w:rsid w:val="005D7B1A"/>
    <w:rsid w:val="005E3765"/>
    <w:rsid w:val="005F4635"/>
    <w:rsid w:val="00602441"/>
    <w:rsid w:val="00646966"/>
    <w:rsid w:val="0065160E"/>
    <w:rsid w:val="00654571"/>
    <w:rsid w:val="00691B6C"/>
    <w:rsid w:val="00696513"/>
    <w:rsid w:val="006F68CA"/>
    <w:rsid w:val="00703E13"/>
    <w:rsid w:val="00721875"/>
    <w:rsid w:val="00752564"/>
    <w:rsid w:val="00787922"/>
    <w:rsid w:val="007C57E6"/>
    <w:rsid w:val="007C727C"/>
    <w:rsid w:val="007D20B8"/>
    <w:rsid w:val="007D56AB"/>
    <w:rsid w:val="00840CC9"/>
    <w:rsid w:val="00842C9B"/>
    <w:rsid w:val="00892F88"/>
    <w:rsid w:val="008E5783"/>
    <w:rsid w:val="00912E28"/>
    <w:rsid w:val="009429BD"/>
    <w:rsid w:val="00955715"/>
    <w:rsid w:val="009C0EAA"/>
    <w:rsid w:val="00A0171D"/>
    <w:rsid w:val="00A144EB"/>
    <w:rsid w:val="00A25E57"/>
    <w:rsid w:val="00A4256B"/>
    <w:rsid w:val="00A44025"/>
    <w:rsid w:val="00A46829"/>
    <w:rsid w:val="00A91ADB"/>
    <w:rsid w:val="00A93200"/>
    <w:rsid w:val="00A95191"/>
    <w:rsid w:val="00AB3A29"/>
    <w:rsid w:val="00AC7146"/>
    <w:rsid w:val="00B0104C"/>
    <w:rsid w:val="00B31164"/>
    <w:rsid w:val="00B439B6"/>
    <w:rsid w:val="00B47252"/>
    <w:rsid w:val="00B74421"/>
    <w:rsid w:val="00B84BF9"/>
    <w:rsid w:val="00BA4463"/>
    <w:rsid w:val="00C03045"/>
    <w:rsid w:val="00C27F60"/>
    <w:rsid w:val="00C701F0"/>
    <w:rsid w:val="00C70762"/>
    <w:rsid w:val="00C87114"/>
    <w:rsid w:val="00C9379D"/>
    <w:rsid w:val="00CD6354"/>
    <w:rsid w:val="00CE7C03"/>
    <w:rsid w:val="00D02B13"/>
    <w:rsid w:val="00D166E3"/>
    <w:rsid w:val="00D1717F"/>
    <w:rsid w:val="00D33048"/>
    <w:rsid w:val="00D340D1"/>
    <w:rsid w:val="00D35756"/>
    <w:rsid w:val="00D508CD"/>
    <w:rsid w:val="00D64D41"/>
    <w:rsid w:val="00D67321"/>
    <w:rsid w:val="00D81451"/>
    <w:rsid w:val="00D92CC0"/>
    <w:rsid w:val="00D97DE5"/>
    <w:rsid w:val="00DA6E99"/>
    <w:rsid w:val="00DB6FA8"/>
    <w:rsid w:val="00DC6FC6"/>
    <w:rsid w:val="00DE0F9D"/>
    <w:rsid w:val="00E15E61"/>
    <w:rsid w:val="00E16400"/>
    <w:rsid w:val="00E31454"/>
    <w:rsid w:val="00E35C1B"/>
    <w:rsid w:val="00E86393"/>
    <w:rsid w:val="00E903C2"/>
    <w:rsid w:val="00E936CC"/>
    <w:rsid w:val="00EB696B"/>
    <w:rsid w:val="00F04DA0"/>
    <w:rsid w:val="00F23470"/>
    <w:rsid w:val="00F614B6"/>
    <w:rsid w:val="00F71FEC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0F08"/>
    <w:rPr>
      <w:color w:val="0563C1" w:themeColor="hyperlink"/>
      <w:u w:val="single"/>
    </w:rPr>
  </w:style>
  <w:style w:type="paragraph" w:customStyle="1" w:styleId="Default">
    <w:name w:val="Default"/>
    <w:rsid w:val="00FA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1B7"/>
  </w:style>
  <w:style w:type="paragraph" w:styleId="Zpat">
    <w:name w:val="footer"/>
    <w:basedOn w:val="Normln"/>
    <w:link w:val="ZpatChar"/>
    <w:uiPriority w:val="99"/>
    <w:unhideWhenUsed/>
    <w:rsid w:val="0038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E620-975F-4D5C-8538-20970BB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1701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MAS Pošumaví MAS Pošumaví</cp:lastModifiedBy>
  <cp:revision>7</cp:revision>
  <cp:lastPrinted>2018-10-22T13:27:00Z</cp:lastPrinted>
  <dcterms:created xsi:type="dcterms:W3CDTF">2018-10-25T07:27:00Z</dcterms:created>
  <dcterms:modified xsi:type="dcterms:W3CDTF">2018-10-29T08:47:00Z</dcterms:modified>
</cp:coreProperties>
</file>